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126" w:rsidRPr="00C80227" w:rsidRDefault="00962230" w:rsidP="00D901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227">
        <w:rPr>
          <w:rFonts w:ascii="Times New Roman" w:hAnsi="Times New Roman"/>
          <w:b/>
          <w:sz w:val="28"/>
          <w:szCs w:val="28"/>
        </w:rPr>
        <w:t>ПРОЕКТ</w:t>
      </w:r>
    </w:p>
    <w:p w:rsidR="00D90126" w:rsidRPr="00C80227" w:rsidRDefault="00D90126" w:rsidP="00D901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0126" w:rsidRPr="00C80227" w:rsidRDefault="00D90126" w:rsidP="00D901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0126" w:rsidRPr="00C80227" w:rsidRDefault="00D90126" w:rsidP="00D901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0126" w:rsidRPr="00C80227" w:rsidRDefault="00D90126" w:rsidP="00D901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0126" w:rsidRPr="00C80227" w:rsidRDefault="00D90126" w:rsidP="00D901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0126" w:rsidRPr="00C80227" w:rsidRDefault="00D90126" w:rsidP="00D901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0126" w:rsidRPr="00C80227" w:rsidRDefault="00D90126" w:rsidP="00D901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0126" w:rsidRPr="00C80227" w:rsidRDefault="00D90126" w:rsidP="00D901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0126" w:rsidRPr="00C80227" w:rsidRDefault="00D90126" w:rsidP="00D901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0126" w:rsidRPr="00C80227" w:rsidRDefault="00D90126" w:rsidP="00D901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0126" w:rsidRPr="00C80227" w:rsidRDefault="00D90126" w:rsidP="00D901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0126" w:rsidRPr="00C80227" w:rsidRDefault="00D90126" w:rsidP="00D901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0126" w:rsidRPr="00C80227" w:rsidRDefault="00D90126" w:rsidP="009622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227">
        <w:rPr>
          <w:rFonts w:ascii="Times New Roman" w:hAnsi="Times New Roman"/>
          <w:b/>
          <w:sz w:val="28"/>
          <w:szCs w:val="28"/>
        </w:rPr>
        <w:t>Об утверждении Положения о порядке предоставления и Методики расчета тарифов на платные услуги, оказываемые муниципальны</w:t>
      </w:r>
      <w:r w:rsidR="00962230" w:rsidRPr="00C80227">
        <w:rPr>
          <w:rFonts w:ascii="Times New Roman" w:hAnsi="Times New Roman"/>
          <w:b/>
          <w:sz w:val="28"/>
          <w:szCs w:val="28"/>
        </w:rPr>
        <w:t>ми</w:t>
      </w:r>
      <w:r w:rsidRPr="00C80227">
        <w:rPr>
          <w:rFonts w:ascii="Times New Roman" w:hAnsi="Times New Roman"/>
          <w:b/>
          <w:sz w:val="28"/>
          <w:szCs w:val="28"/>
        </w:rPr>
        <w:t xml:space="preserve"> учреждени</w:t>
      </w:r>
      <w:r w:rsidR="00962230" w:rsidRPr="00C80227">
        <w:rPr>
          <w:rFonts w:ascii="Times New Roman" w:hAnsi="Times New Roman"/>
          <w:b/>
          <w:sz w:val="28"/>
          <w:szCs w:val="28"/>
        </w:rPr>
        <w:t>ями</w:t>
      </w:r>
      <w:r w:rsidRPr="00C80227">
        <w:rPr>
          <w:rFonts w:ascii="Times New Roman" w:hAnsi="Times New Roman"/>
          <w:b/>
          <w:sz w:val="28"/>
          <w:szCs w:val="28"/>
        </w:rPr>
        <w:t xml:space="preserve"> культуры </w:t>
      </w:r>
      <w:r w:rsidR="00962230" w:rsidRPr="00C80227">
        <w:rPr>
          <w:rFonts w:ascii="Times New Roman" w:hAnsi="Times New Roman"/>
          <w:b/>
          <w:sz w:val="28"/>
          <w:szCs w:val="28"/>
        </w:rPr>
        <w:t>Новосельского сельского поселения Новокубанского района</w:t>
      </w:r>
    </w:p>
    <w:p w:rsidR="00D90126" w:rsidRPr="00C80227" w:rsidRDefault="00D90126" w:rsidP="00D901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 xml:space="preserve">В целях улучшения материально-технической базы муниципальных учреждений культуры </w:t>
      </w:r>
      <w:r w:rsidR="00962230" w:rsidRPr="00C80227">
        <w:rPr>
          <w:rFonts w:ascii="Times New Roman" w:hAnsi="Times New Roman"/>
          <w:sz w:val="28"/>
          <w:szCs w:val="28"/>
        </w:rPr>
        <w:t>Новосельского сельского поселения Новокубанского района</w:t>
      </w:r>
      <w:r w:rsidRPr="00C80227">
        <w:rPr>
          <w:rFonts w:ascii="Times New Roman" w:hAnsi="Times New Roman"/>
          <w:sz w:val="28"/>
          <w:szCs w:val="28"/>
        </w:rPr>
        <w:t xml:space="preserve">, </w:t>
      </w:r>
      <w:proofErr w:type="spellStart"/>
      <w:proofErr w:type="gramStart"/>
      <w:r w:rsidRPr="00C80227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C80227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C80227">
        <w:rPr>
          <w:rFonts w:ascii="Times New Roman" w:hAnsi="Times New Roman"/>
          <w:sz w:val="28"/>
          <w:szCs w:val="28"/>
        </w:rPr>
        <w:t>н</w:t>
      </w:r>
      <w:proofErr w:type="spellEnd"/>
      <w:r w:rsidRPr="00C80227">
        <w:rPr>
          <w:rFonts w:ascii="Times New Roman" w:hAnsi="Times New Roman"/>
          <w:sz w:val="28"/>
          <w:szCs w:val="28"/>
        </w:rPr>
        <w:t xml:space="preserve"> о в л я ю:</w:t>
      </w:r>
    </w:p>
    <w:p w:rsidR="00D90126" w:rsidRPr="00C80227" w:rsidRDefault="00D90126" w:rsidP="00D901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 xml:space="preserve">1. Утвердить Положение о порядке предоставления платных услуг населению, оказываемых муниципальными учреждениями культуры </w:t>
      </w:r>
      <w:r w:rsidR="00962230" w:rsidRPr="00C80227">
        <w:rPr>
          <w:rFonts w:ascii="Times New Roman" w:hAnsi="Times New Roman"/>
          <w:sz w:val="28"/>
          <w:szCs w:val="28"/>
        </w:rPr>
        <w:t>Новосельского сельского поселения Новокубанского района</w:t>
      </w:r>
      <w:r w:rsidRPr="00C80227">
        <w:rPr>
          <w:rFonts w:ascii="Times New Roman" w:hAnsi="Times New Roman"/>
          <w:sz w:val="28"/>
          <w:szCs w:val="28"/>
        </w:rPr>
        <w:t xml:space="preserve"> (приложение № 1).</w:t>
      </w:r>
    </w:p>
    <w:p w:rsidR="00D90126" w:rsidRPr="00C80227" w:rsidRDefault="00D90126" w:rsidP="00D901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 xml:space="preserve">2. Утвердить Методику расчета тарифов на платные услуги, оказываемые муниципальными учреждениями культуры </w:t>
      </w:r>
      <w:r w:rsidR="00962230" w:rsidRPr="00C80227">
        <w:rPr>
          <w:rFonts w:ascii="Times New Roman" w:hAnsi="Times New Roman"/>
          <w:sz w:val="28"/>
          <w:szCs w:val="28"/>
        </w:rPr>
        <w:t>Новосельского сельского поселения Новокубанского района</w:t>
      </w:r>
      <w:r w:rsidRPr="00C80227">
        <w:rPr>
          <w:rFonts w:ascii="Times New Roman" w:hAnsi="Times New Roman"/>
          <w:sz w:val="28"/>
          <w:szCs w:val="28"/>
        </w:rPr>
        <w:t xml:space="preserve"> (приложение № 2). </w:t>
      </w:r>
    </w:p>
    <w:p w:rsidR="00D90126" w:rsidRPr="00C80227" w:rsidRDefault="00D90126" w:rsidP="009622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C8022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80227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</w:t>
      </w:r>
      <w:r w:rsidR="00962230" w:rsidRPr="00C80227">
        <w:rPr>
          <w:rFonts w:ascii="Times New Roman" w:hAnsi="Times New Roman"/>
          <w:sz w:val="28"/>
          <w:szCs w:val="28"/>
        </w:rPr>
        <w:t xml:space="preserve"> главного бухгалтера, главного специалиста администрации Новосельского сельского поселения Новокубанского района </w:t>
      </w:r>
      <w:proofErr w:type="spellStart"/>
      <w:r w:rsidR="00962230" w:rsidRPr="00C80227">
        <w:rPr>
          <w:rFonts w:ascii="Times New Roman" w:hAnsi="Times New Roman"/>
          <w:sz w:val="28"/>
          <w:szCs w:val="28"/>
        </w:rPr>
        <w:t>Елатенцеву</w:t>
      </w:r>
      <w:proofErr w:type="spellEnd"/>
      <w:r w:rsidR="00962230" w:rsidRPr="00C80227">
        <w:rPr>
          <w:rFonts w:ascii="Times New Roman" w:hAnsi="Times New Roman"/>
          <w:sz w:val="28"/>
          <w:szCs w:val="28"/>
        </w:rPr>
        <w:t xml:space="preserve"> С.А.</w:t>
      </w:r>
      <w:r w:rsidRPr="00C80227">
        <w:rPr>
          <w:rFonts w:ascii="Times New Roman" w:hAnsi="Times New Roman"/>
          <w:sz w:val="28"/>
          <w:szCs w:val="28"/>
        </w:rPr>
        <w:t>.</w:t>
      </w:r>
    </w:p>
    <w:p w:rsidR="00D90126" w:rsidRPr="00C80227" w:rsidRDefault="00D90126" w:rsidP="00D901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 xml:space="preserve">4. Постановление вступает в силу со дня его официального обнародования, путем размещения в специально установленных местах для обнародования муниципальных правовых актов администрации </w:t>
      </w:r>
      <w:r w:rsidR="00962230" w:rsidRPr="00C80227">
        <w:rPr>
          <w:rFonts w:ascii="Times New Roman" w:hAnsi="Times New Roman"/>
          <w:sz w:val="28"/>
          <w:szCs w:val="28"/>
        </w:rPr>
        <w:t>Новосельского сельского поселения Новокубанского района</w:t>
      </w:r>
      <w:r w:rsidRPr="00C80227">
        <w:rPr>
          <w:rFonts w:ascii="Times New Roman" w:hAnsi="Times New Roman"/>
          <w:sz w:val="28"/>
          <w:szCs w:val="28"/>
        </w:rPr>
        <w:t>.</w:t>
      </w:r>
    </w:p>
    <w:p w:rsidR="00D90126" w:rsidRPr="00C80227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Pr="00C80227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Pr="00C80227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230" w:rsidRPr="00C80227" w:rsidRDefault="00D90126" w:rsidP="009622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80227">
        <w:rPr>
          <w:rFonts w:ascii="Times New Roman" w:hAnsi="Times New Roman"/>
          <w:sz w:val="28"/>
          <w:szCs w:val="28"/>
        </w:rPr>
        <w:t xml:space="preserve">Глава </w:t>
      </w:r>
      <w:r w:rsidR="00962230" w:rsidRPr="00C80227">
        <w:rPr>
          <w:rFonts w:ascii="Times New Roman" w:hAnsi="Times New Roman"/>
          <w:sz w:val="28"/>
          <w:szCs w:val="28"/>
        </w:rPr>
        <w:t xml:space="preserve">Новосельского сельского поселения </w:t>
      </w:r>
    </w:p>
    <w:p w:rsidR="00C80227" w:rsidRDefault="00962230" w:rsidP="00C802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C80227" w:rsidSect="007E3A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80227">
        <w:rPr>
          <w:rFonts w:ascii="Times New Roman" w:hAnsi="Times New Roman"/>
          <w:sz w:val="28"/>
          <w:szCs w:val="28"/>
        </w:rPr>
        <w:t>Новокубанского района</w:t>
      </w:r>
      <w:r w:rsidR="00D90126" w:rsidRPr="00C80227">
        <w:rPr>
          <w:rFonts w:ascii="Times New Roman" w:hAnsi="Times New Roman"/>
          <w:sz w:val="28"/>
          <w:szCs w:val="28"/>
        </w:rPr>
        <w:tab/>
      </w:r>
      <w:r w:rsidR="00D90126" w:rsidRPr="00C80227">
        <w:rPr>
          <w:rFonts w:ascii="Times New Roman" w:hAnsi="Times New Roman"/>
          <w:sz w:val="28"/>
          <w:szCs w:val="28"/>
        </w:rPr>
        <w:tab/>
      </w:r>
      <w:r w:rsidR="00D90126" w:rsidRPr="00C80227">
        <w:rPr>
          <w:rFonts w:ascii="Times New Roman" w:hAnsi="Times New Roman"/>
          <w:sz w:val="28"/>
          <w:szCs w:val="28"/>
        </w:rPr>
        <w:tab/>
      </w:r>
      <w:r w:rsidR="00D90126" w:rsidRPr="00C80227">
        <w:rPr>
          <w:rFonts w:ascii="Times New Roman" w:hAnsi="Times New Roman"/>
          <w:sz w:val="28"/>
          <w:szCs w:val="28"/>
        </w:rPr>
        <w:tab/>
      </w:r>
      <w:r w:rsidR="00D90126" w:rsidRPr="00C80227">
        <w:rPr>
          <w:rFonts w:ascii="Times New Roman" w:hAnsi="Times New Roman"/>
          <w:sz w:val="28"/>
          <w:szCs w:val="28"/>
        </w:rPr>
        <w:tab/>
      </w:r>
      <w:r w:rsidR="00D90126" w:rsidRPr="00C80227">
        <w:rPr>
          <w:rFonts w:ascii="Times New Roman" w:hAnsi="Times New Roman"/>
          <w:sz w:val="28"/>
          <w:szCs w:val="28"/>
        </w:rPr>
        <w:tab/>
      </w:r>
      <w:r w:rsidRPr="00C80227">
        <w:rPr>
          <w:rFonts w:ascii="Times New Roman" w:hAnsi="Times New Roman"/>
          <w:sz w:val="28"/>
          <w:szCs w:val="28"/>
        </w:rPr>
        <w:t xml:space="preserve">    А.Е.Колесников</w:t>
      </w:r>
    </w:p>
    <w:p w:rsidR="00D90126" w:rsidRPr="00C80227" w:rsidRDefault="00D90126" w:rsidP="00C8022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D90126" w:rsidRPr="00C80227" w:rsidRDefault="00D90126" w:rsidP="00C8022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>УТВЕРЖДЕНО</w:t>
      </w:r>
    </w:p>
    <w:p w:rsidR="00D90126" w:rsidRPr="00C80227" w:rsidRDefault="00D90126" w:rsidP="00C8022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962230" w:rsidRPr="00C80227" w:rsidRDefault="00962230" w:rsidP="00C8022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 xml:space="preserve">Новосельского сельского поселения Новокубанского района </w:t>
      </w:r>
    </w:p>
    <w:p w:rsidR="00D90126" w:rsidRPr="00C80227" w:rsidRDefault="00D90126" w:rsidP="00C80227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>от __________2022 года №_____</w:t>
      </w:r>
    </w:p>
    <w:p w:rsidR="00D90126" w:rsidRPr="00C80227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Pr="00C80227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Pr="00C80227" w:rsidRDefault="00D90126" w:rsidP="00D901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227">
        <w:rPr>
          <w:rFonts w:ascii="Times New Roman" w:hAnsi="Times New Roman"/>
          <w:b/>
          <w:sz w:val="28"/>
          <w:szCs w:val="28"/>
        </w:rPr>
        <w:t>ПОЛОЖЕНИЕ</w:t>
      </w:r>
    </w:p>
    <w:p w:rsidR="00D90126" w:rsidRPr="00C80227" w:rsidRDefault="00D90126" w:rsidP="00D901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227">
        <w:rPr>
          <w:rFonts w:ascii="Times New Roman" w:hAnsi="Times New Roman"/>
          <w:b/>
          <w:sz w:val="28"/>
          <w:szCs w:val="28"/>
        </w:rPr>
        <w:t xml:space="preserve">о порядке предоставления платных услуг населению, оказываемых муниципальными учреждениями культуры </w:t>
      </w:r>
      <w:r w:rsidR="00962230" w:rsidRPr="00C80227">
        <w:rPr>
          <w:rFonts w:ascii="Times New Roman" w:hAnsi="Times New Roman"/>
          <w:b/>
          <w:sz w:val="28"/>
          <w:szCs w:val="28"/>
        </w:rPr>
        <w:t>Новосельского сельского поселения Новокубанского района</w:t>
      </w:r>
    </w:p>
    <w:p w:rsidR="00D90126" w:rsidRPr="00C80227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Pr="00C80227" w:rsidRDefault="00D90126" w:rsidP="00D9012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022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90126" w:rsidRPr="00C80227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 xml:space="preserve">1.1. Настоящее Положение разработано в соответствии с </w:t>
      </w:r>
      <w:r w:rsidR="00962230" w:rsidRPr="00C80227">
        <w:rPr>
          <w:rFonts w:ascii="Times New Roman" w:hAnsi="Times New Roman"/>
          <w:sz w:val="28"/>
          <w:szCs w:val="28"/>
        </w:rPr>
        <w:t>ф</w:t>
      </w:r>
      <w:r w:rsidRPr="00C80227">
        <w:rPr>
          <w:rFonts w:ascii="Times New Roman" w:hAnsi="Times New Roman"/>
          <w:sz w:val="28"/>
          <w:szCs w:val="28"/>
        </w:rPr>
        <w:t>едеральным законом от 12 января  1996 года № 7-ФЗ «О некоммерческих организациях», Законом Российской Фе</w:t>
      </w:r>
      <w:r w:rsidR="00962230" w:rsidRPr="00C80227">
        <w:rPr>
          <w:rFonts w:ascii="Times New Roman" w:hAnsi="Times New Roman"/>
          <w:sz w:val="28"/>
          <w:szCs w:val="28"/>
        </w:rPr>
        <w:t xml:space="preserve">дерации от 7 февраля 1992 года </w:t>
      </w:r>
      <w:r w:rsidRPr="00C80227">
        <w:rPr>
          <w:rFonts w:ascii="Times New Roman" w:hAnsi="Times New Roman"/>
          <w:sz w:val="28"/>
          <w:szCs w:val="28"/>
        </w:rPr>
        <w:t>№ 2300-1 «О защите прав потребителей</w:t>
      </w:r>
      <w:r w:rsidR="00962230" w:rsidRPr="00C80227">
        <w:rPr>
          <w:rFonts w:ascii="Times New Roman" w:hAnsi="Times New Roman"/>
          <w:sz w:val="28"/>
          <w:szCs w:val="28"/>
        </w:rPr>
        <w:t>»</w:t>
      </w:r>
      <w:r w:rsidRPr="00C80227">
        <w:rPr>
          <w:rFonts w:ascii="Times New Roman" w:hAnsi="Times New Roman"/>
          <w:sz w:val="28"/>
          <w:szCs w:val="28"/>
        </w:rPr>
        <w:t>.</w:t>
      </w: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>1.2. Положение разработано в целях наиболее полного удовлетворения потребностей населения и организаций в дополнительных услугах.</w:t>
      </w: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 xml:space="preserve">1.3. Настоящее Положение устанавливает порядок предоставления платных услуг, планирования, использования, учета и отчетности доходов от оказания платных услуг, оказываемых муниципальными учреждениями культуры </w:t>
      </w:r>
      <w:r w:rsidR="00962230" w:rsidRPr="00C80227">
        <w:rPr>
          <w:rFonts w:ascii="Times New Roman" w:hAnsi="Times New Roman"/>
          <w:sz w:val="28"/>
          <w:szCs w:val="28"/>
        </w:rPr>
        <w:t xml:space="preserve">Новосельского сельского поселения Новокубанского района </w:t>
      </w:r>
      <w:r w:rsidRPr="00C80227">
        <w:rPr>
          <w:rFonts w:ascii="Times New Roman" w:hAnsi="Times New Roman"/>
          <w:sz w:val="28"/>
          <w:szCs w:val="28"/>
        </w:rPr>
        <w:t>(далее - Учреждения).</w:t>
      </w:r>
    </w:p>
    <w:p w:rsidR="00D90126" w:rsidRPr="00C80227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Pr="00C80227" w:rsidRDefault="00D90126" w:rsidP="00D9012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80227">
        <w:rPr>
          <w:rFonts w:ascii="Times New Roman" w:hAnsi="Times New Roman"/>
          <w:b/>
          <w:sz w:val="28"/>
          <w:szCs w:val="28"/>
        </w:rPr>
        <w:t>2. Порядок предоставления платных услуг</w:t>
      </w:r>
    </w:p>
    <w:p w:rsidR="00D90126" w:rsidRPr="00C80227" w:rsidRDefault="00D90126" w:rsidP="00D901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>2.1. Потребителями платных услуг, оказываемых Учреждением, являются физические и юридические лица.</w:t>
      </w: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>2.2. Основанием для оказания платных услуг в Учреждении является желание потребителя, обратившегося за услугой, получить ее за плату.</w:t>
      </w: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>2.3. Платные услуги Учреждение оказывает на принципах добровольности и доступности при наличии в учреждениях соответствующих условий, с учетом запросов и потребностей физических и юридических лиц.</w:t>
      </w: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 xml:space="preserve">2.4. </w:t>
      </w:r>
      <w:proofErr w:type="gramStart"/>
      <w:r w:rsidRPr="00C80227">
        <w:rPr>
          <w:rFonts w:ascii="Times New Roman" w:hAnsi="Times New Roman"/>
          <w:sz w:val="28"/>
          <w:szCs w:val="28"/>
        </w:rPr>
        <w:t>Учреждение, предоставляющее платные услуги, обязаны обеспечить граждан и юридических лиц доступной и достоверной информацией путем размещения ее на сайте Учреждения в информационно-телекоммуникационной сети «Интернет», а также на информационных стендах (стойках) Учреждения, содержащей следующие сведения:</w:t>
      </w:r>
      <w:proofErr w:type="gramEnd"/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>наименование Учреждения;</w:t>
      </w: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>адрес местонахождения;</w:t>
      </w: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lastRenderedPageBreak/>
        <w:t>режим работы Учреждения;</w:t>
      </w: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>перечень платных услуг с указанием цен в рублях;</w:t>
      </w: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>сведения о лицензии на осуществление деятельности.</w:t>
      </w: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>2.5. Перечень платных услуг и тарифы на платные (сопутствующие) услуги, оказываемые Учреждением, утверждаются администрацией муниципального образования Новокубанский район.</w:t>
      </w:r>
    </w:p>
    <w:p w:rsidR="00D90126" w:rsidRPr="00C80227" w:rsidRDefault="00D90126" w:rsidP="00D9012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90126" w:rsidRPr="00C80227" w:rsidRDefault="00D90126" w:rsidP="00D9012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80227">
        <w:rPr>
          <w:rFonts w:ascii="Times New Roman" w:hAnsi="Times New Roman"/>
          <w:b/>
          <w:sz w:val="28"/>
          <w:szCs w:val="28"/>
        </w:rPr>
        <w:t>3. Бухгалтерский учет и порядок оплаты труда</w:t>
      </w:r>
    </w:p>
    <w:p w:rsidR="00D90126" w:rsidRPr="00C80227" w:rsidRDefault="00D90126" w:rsidP="00D90126">
      <w:pPr>
        <w:pStyle w:val="a3"/>
        <w:spacing w:after="0" w:line="240" w:lineRule="auto"/>
        <w:ind w:left="2136" w:firstLine="696"/>
        <w:rPr>
          <w:rFonts w:ascii="Times New Roman" w:hAnsi="Times New Roman" w:cs="Times New Roman"/>
          <w:sz w:val="28"/>
          <w:szCs w:val="28"/>
        </w:rPr>
      </w:pP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>3.1. Источниками финансирования при оказании платных услуг являются:</w:t>
      </w: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>личные средства граждан;</w:t>
      </w: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>средства юридических лиц вне зависимости от формы собственности;</w:t>
      </w: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>другие разрешенные законом источники.</w:t>
      </w: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 xml:space="preserve">3.2. Денежные средства, полученные от оказания платных услуг, аккумулируются на лицевом счете Учреждения, являющегося бюджетным учреждением. Денежные средства, полученные от оказания </w:t>
      </w:r>
      <w:proofErr w:type="gramStart"/>
      <w:r w:rsidRPr="00C80227">
        <w:rPr>
          <w:rFonts w:ascii="Times New Roman" w:hAnsi="Times New Roman"/>
          <w:sz w:val="28"/>
          <w:szCs w:val="28"/>
        </w:rPr>
        <w:t>платных услуг, полученных казенным учреждением поступают</w:t>
      </w:r>
      <w:proofErr w:type="gramEnd"/>
      <w:r w:rsidRPr="00C80227">
        <w:rPr>
          <w:rFonts w:ascii="Times New Roman" w:hAnsi="Times New Roman"/>
          <w:sz w:val="28"/>
          <w:szCs w:val="28"/>
        </w:rPr>
        <w:t xml:space="preserve"> в бюджет </w:t>
      </w:r>
      <w:r w:rsidR="00962230" w:rsidRPr="00C80227">
        <w:rPr>
          <w:rFonts w:ascii="Times New Roman" w:hAnsi="Times New Roman"/>
          <w:sz w:val="28"/>
          <w:szCs w:val="28"/>
        </w:rPr>
        <w:t>Новосельского сельского поселения Новокубанского района</w:t>
      </w:r>
      <w:r w:rsidRPr="00C80227">
        <w:rPr>
          <w:rFonts w:ascii="Times New Roman" w:hAnsi="Times New Roman"/>
          <w:sz w:val="28"/>
          <w:szCs w:val="28"/>
        </w:rPr>
        <w:t xml:space="preserve">. </w:t>
      </w: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>3.3. Оплата платных услуг производится в наличной и безналичной формах (перечислением на счет для учета доходов, полученных от оказания платных услуг и прочих доходов с указанием лицевого счета Учреждения).</w:t>
      </w: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>3.4. Расходование средств осуществляется в соответствии с Планом финансово-хозяйственной деятельности учреждения.</w:t>
      </w: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>3.5. Доходы, полученные от оказания платных услуг, аккумулируются на лицевом счете, с указанием типа средств, и расходуются на заработную плату, премии, надбавки, иные выплаты с начислениями во внебюджетные фонды сверх фонда оплаты труда работникам учреждения, на увеличение основных средств и материальных запасов, а также на иные расходы Учреждения.</w:t>
      </w: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>3.6. Бухгалтерский и статистический учет и отчетность ведутся раздельно по основной деятельности и платным услугам.</w:t>
      </w:r>
    </w:p>
    <w:p w:rsidR="00D90126" w:rsidRPr="00C80227" w:rsidRDefault="00D90126" w:rsidP="00D901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0126" w:rsidRPr="00C80227" w:rsidRDefault="00D90126" w:rsidP="00D9012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0227"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D90126" w:rsidRPr="00C80227" w:rsidRDefault="00D90126" w:rsidP="00D90126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val="en-US"/>
        </w:rPr>
      </w:pP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>4.1. Руководство деятельностью по оказанию платных услуг осуществляет руководитель Учреждения.</w:t>
      </w: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>Руководитель Учреждения при осуществлении деятельности по оказанию платных услуг обеспечивает:</w:t>
      </w: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>создание условий для осуществления де</w:t>
      </w:r>
      <w:r w:rsidR="00962230" w:rsidRPr="00C80227">
        <w:rPr>
          <w:rFonts w:ascii="Times New Roman" w:hAnsi="Times New Roman"/>
          <w:sz w:val="28"/>
          <w:szCs w:val="28"/>
        </w:rPr>
        <w:t xml:space="preserve">ятельности по оказанию платных </w:t>
      </w:r>
      <w:r w:rsidRPr="00C80227">
        <w:rPr>
          <w:rFonts w:ascii="Times New Roman" w:hAnsi="Times New Roman"/>
          <w:sz w:val="28"/>
          <w:szCs w:val="28"/>
        </w:rPr>
        <w:t>услуг;</w:t>
      </w: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>подбор специалистов;</w:t>
      </w: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>распределение времени предоставления платных услуг;</w:t>
      </w: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>разрешение конфликтных ситуаций;</w:t>
      </w: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lastRenderedPageBreak/>
        <w:t xml:space="preserve">организацию и соответствие установленному качеству предоставляемых платных услуг. </w:t>
      </w: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>4.2. Ответственность за полноту и своевременность поступления доходов от платных услуг, расходование средств, неисполнение или ненадлежащее исполнение условий предоставления платных услуг, несоблюдение требований, предъявляемых к оказанию платных услуг, неисполнение или ненадлежащее исполнение настоящего Положения, соблюдение законодательства Российской Федерации при предоставлении платных услуг населению несет руководитель учреждения в установленном законом порядке.</w:t>
      </w: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>4.3. Должностные лица и специалисты Учреждения, виновные в нарушении настоящего Положения, несут ответственность в установленном законом порядке.</w:t>
      </w: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>4.4. Организация платных услуг в Учреждении осуществляется в соответствии с настоящим Положением, с учетом действующего законодательства.</w:t>
      </w: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 xml:space="preserve">4.5. Общий </w:t>
      </w:r>
      <w:proofErr w:type="gramStart"/>
      <w:r w:rsidRPr="00C8022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80227">
        <w:rPr>
          <w:rFonts w:ascii="Times New Roman" w:hAnsi="Times New Roman"/>
          <w:sz w:val="28"/>
          <w:szCs w:val="28"/>
        </w:rPr>
        <w:t xml:space="preserve"> оказанием Учреждением платных услуг осуществляют в пределах своей компетенции органы местного самоуправления </w:t>
      </w:r>
      <w:r w:rsidR="00962230" w:rsidRPr="00C80227">
        <w:rPr>
          <w:rFonts w:ascii="Times New Roman" w:hAnsi="Times New Roman"/>
          <w:sz w:val="28"/>
          <w:szCs w:val="28"/>
        </w:rPr>
        <w:t>Новосельского сельского поселения Новокубанского района</w:t>
      </w:r>
      <w:r w:rsidRPr="00C80227">
        <w:rPr>
          <w:rFonts w:ascii="Times New Roman" w:hAnsi="Times New Roman"/>
          <w:sz w:val="28"/>
          <w:szCs w:val="28"/>
        </w:rPr>
        <w:t>.</w:t>
      </w: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>4.6. Учредитель вправе приостановить деятельность учреждения по оказанию платных услуг, если эта деятельность осуществляется в ущерб основной деятельности Учреждения.</w:t>
      </w: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 xml:space="preserve">4.7. При выявлении случаев оказания платных услуг с ущербом для основной деятельности или взимания платы за услуги, финансируемые из бюджета </w:t>
      </w:r>
      <w:r w:rsidR="00962230" w:rsidRPr="00C80227">
        <w:rPr>
          <w:rFonts w:ascii="Times New Roman" w:hAnsi="Times New Roman"/>
          <w:sz w:val="28"/>
          <w:szCs w:val="28"/>
        </w:rPr>
        <w:t>Новосельского сельского поселения Новокубанского района</w:t>
      </w:r>
      <w:r w:rsidRPr="00C80227">
        <w:rPr>
          <w:rFonts w:ascii="Times New Roman" w:hAnsi="Times New Roman"/>
          <w:sz w:val="28"/>
          <w:szCs w:val="28"/>
        </w:rPr>
        <w:t xml:space="preserve">, Учредитель вправе принять решение об изъятии незаконно полученных сумм в бюджет </w:t>
      </w:r>
      <w:r w:rsidR="00962230" w:rsidRPr="00C80227">
        <w:rPr>
          <w:rFonts w:ascii="Times New Roman" w:hAnsi="Times New Roman"/>
          <w:sz w:val="28"/>
          <w:szCs w:val="28"/>
        </w:rPr>
        <w:t>Новосельского сельского поселения Новокубанского района</w:t>
      </w:r>
      <w:r w:rsidRPr="00C80227">
        <w:rPr>
          <w:rFonts w:ascii="Times New Roman" w:hAnsi="Times New Roman"/>
          <w:sz w:val="28"/>
          <w:szCs w:val="28"/>
        </w:rPr>
        <w:t>.</w:t>
      </w:r>
    </w:p>
    <w:p w:rsidR="00D90126" w:rsidRPr="00C80227" w:rsidRDefault="00D90126" w:rsidP="009622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Pr="00C80227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Pr="00C80227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2230" w:rsidRPr="00C80227" w:rsidRDefault="00962230" w:rsidP="009622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>Г</w:t>
      </w:r>
      <w:r w:rsidR="00D90126" w:rsidRPr="00C80227">
        <w:rPr>
          <w:rFonts w:ascii="Times New Roman" w:hAnsi="Times New Roman"/>
          <w:sz w:val="28"/>
          <w:szCs w:val="28"/>
        </w:rPr>
        <w:t>лав</w:t>
      </w:r>
      <w:r w:rsidRPr="00C80227">
        <w:rPr>
          <w:rFonts w:ascii="Times New Roman" w:hAnsi="Times New Roman"/>
          <w:sz w:val="28"/>
          <w:szCs w:val="28"/>
        </w:rPr>
        <w:t>а</w:t>
      </w:r>
      <w:r w:rsidR="00D90126" w:rsidRPr="00C80227">
        <w:rPr>
          <w:rFonts w:ascii="Times New Roman" w:hAnsi="Times New Roman"/>
          <w:sz w:val="28"/>
          <w:szCs w:val="28"/>
        </w:rPr>
        <w:t xml:space="preserve"> </w:t>
      </w:r>
      <w:r w:rsidRPr="00C80227">
        <w:rPr>
          <w:rFonts w:ascii="Times New Roman" w:hAnsi="Times New Roman"/>
          <w:sz w:val="28"/>
          <w:szCs w:val="28"/>
        </w:rPr>
        <w:t xml:space="preserve">Новосельского сельского поселения </w:t>
      </w:r>
    </w:p>
    <w:p w:rsidR="00962230" w:rsidRPr="00C80227" w:rsidRDefault="00962230" w:rsidP="009622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962230" w:rsidRPr="00C80227" w:rsidSect="007E3A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80227">
        <w:rPr>
          <w:rFonts w:ascii="Times New Roman" w:hAnsi="Times New Roman"/>
          <w:sz w:val="28"/>
          <w:szCs w:val="28"/>
        </w:rPr>
        <w:t xml:space="preserve">Новокубанского района </w:t>
      </w:r>
      <w:r w:rsidRPr="00C80227">
        <w:rPr>
          <w:rFonts w:ascii="Times New Roman" w:hAnsi="Times New Roman"/>
          <w:sz w:val="28"/>
          <w:szCs w:val="28"/>
        </w:rPr>
        <w:tab/>
      </w:r>
      <w:r w:rsidRPr="00C80227">
        <w:rPr>
          <w:rFonts w:ascii="Times New Roman" w:hAnsi="Times New Roman"/>
          <w:sz w:val="28"/>
          <w:szCs w:val="28"/>
        </w:rPr>
        <w:tab/>
      </w:r>
      <w:r w:rsidRPr="00C80227">
        <w:rPr>
          <w:rFonts w:ascii="Times New Roman" w:hAnsi="Times New Roman"/>
          <w:sz w:val="28"/>
          <w:szCs w:val="28"/>
        </w:rPr>
        <w:tab/>
      </w:r>
      <w:r w:rsidRPr="00C80227">
        <w:rPr>
          <w:rFonts w:ascii="Times New Roman" w:hAnsi="Times New Roman"/>
          <w:sz w:val="28"/>
          <w:szCs w:val="28"/>
        </w:rPr>
        <w:tab/>
      </w:r>
      <w:r w:rsidRPr="00C80227">
        <w:rPr>
          <w:rFonts w:ascii="Times New Roman" w:hAnsi="Times New Roman"/>
          <w:sz w:val="28"/>
          <w:szCs w:val="28"/>
        </w:rPr>
        <w:tab/>
      </w:r>
      <w:r w:rsidRPr="00C80227">
        <w:rPr>
          <w:rFonts w:ascii="Times New Roman" w:hAnsi="Times New Roman"/>
          <w:sz w:val="28"/>
          <w:szCs w:val="28"/>
        </w:rPr>
        <w:tab/>
        <w:t xml:space="preserve">    А.Е.Колесников</w:t>
      </w:r>
    </w:p>
    <w:p w:rsidR="00D90126" w:rsidRPr="00C80227" w:rsidRDefault="00D90126" w:rsidP="00D90126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D90126" w:rsidRPr="00C80227" w:rsidRDefault="00D90126" w:rsidP="00D90126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>УТВЕРЖДЕНА</w:t>
      </w:r>
    </w:p>
    <w:p w:rsidR="00D90126" w:rsidRPr="00C80227" w:rsidRDefault="00D90126" w:rsidP="00D90126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962230" w:rsidRPr="00C80227" w:rsidRDefault="00962230" w:rsidP="00962230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 xml:space="preserve">Новосельского сельского поселения Новокубанского района </w:t>
      </w:r>
    </w:p>
    <w:p w:rsidR="00D90126" w:rsidRPr="00C80227" w:rsidRDefault="00D90126" w:rsidP="00D90126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>от ___________2022 года №_____</w:t>
      </w:r>
    </w:p>
    <w:p w:rsidR="00D90126" w:rsidRPr="00C80227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Pr="00C80227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Pr="00C80227" w:rsidRDefault="00D90126" w:rsidP="00D901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227">
        <w:rPr>
          <w:rFonts w:ascii="Times New Roman" w:hAnsi="Times New Roman"/>
          <w:b/>
          <w:sz w:val="28"/>
          <w:szCs w:val="28"/>
        </w:rPr>
        <w:t>МЕТОДИКА</w:t>
      </w:r>
    </w:p>
    <w:p w:rsidR="00D90126" w:rsidRPr="00C80227" w:rsidRDefault="00D90126" w:rsidP="009622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227">
        <w:rPr>
          <w:rFonts w:ascii="Times New Roman" w:hAnsi="Times New Roman"/>
          <w:b/>
          <w:sz w:val="28"/>
          <w:szCs w:val="28"/>
        </w:rPr>
        <w:t xml:space="preserve">расчета тарифов на платные услуги, оказываемые муниципальными учреждениями культуры </w:t>
      </w:r>
      <w:r w:rsidR="00962230" w:rsidRPr="00C80227">
        <w:rPr>
          <w:rFonts w:ascii="Times New Roman" w:hAnsi="Times New Roman"/>
          <w:b/>
          <w:sz w:val="28"/>
          <w:szCs w:val="28"/>
        </w:rPr>
        <w:t>Новосельского сельского поселения Новокубанского района</w:t>
      </w:r>
    </w:p>
    <w:p w:rsidR="00962230" w:rsidRPr="00C80227" w:rsidRDefault="00962230" w:rsidP="009622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90126" w:rsidRPr="00C80227" w:rsidRDefault="00D90126" w:rsidP="00D90126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0227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90126" w:rsidRPr="00C80227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>1.1. Настоящая Методика расчета тарифов на платные услуги, оказываемые муниципальными учреждениями культуры муниципального образования Новокубанский район (далее - Учреждения) разработана в соответствии с Налоговым кодексом Российской Федерации, Федеральным законом от 12 января 1996 года № 7-ФЗ «О некоммерческих организациях», Законом Российской Федерации от 07 февраля 1992 года № 2300-1 «О защите прав потребителей». Настоящая Методика разработана в целях установления единого механизма формирования тарифа на</w:t>
      </w:r>
      <w:r w:rsidR="00962230" w:rsidRPr="00C80227">
        <w:rPr>
          <w:rFonts w:ascii="Times New Roman" w:hAnsi="Times New Roman"/>
          <w:sz w:val="28"/>
          <w:szCs w:val="28"/>
        </w:rPr>
        <w:t xml:space="preserve"> </w:t>
      </w:r>
      <w:r w:rsidRPr="00C80227">
        <w:rPr>
          <w:rFonts w:ascii="Times New Roman" w:hAnsi="Times New Roman"/>
          <w:sz w:val="28"/>
          <w:szCs w:val="28"/>
        </w:rPr>
        <w:t>платные услуги, оказываемые Учреждением.</w:t>
      </w: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>1.2. Учреждения самостоятельно определяют возможность и объем оказания платных услуг, исходя из наличия материальных и трудовых ресурсов, спроса на соответствующие услуги и иных факторов, формируют перечень оказываемых им платных услуг по основным видам деятельности.</w:t>
      </w: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 xml:space="preserve">1.3. Учреждение формируют перечень услуг, оказываемых за плату, а также производят расчет тарифа услуги и представляют его для учреждения в администрацию </w:t>
      </w:r>
      <w:r w:rsidR="00962230" w:rsidRPr="00C80227">
        <w:rPr>
          <w:rFonts w:ascii="Times New Roman" w:hAnsi="Times New Roman"/>
          <w:sz w:val="28"/>
          <w:szCs w:val="28"/>
        </w:rPr>
        <w:t>Новосельского сельского поселения Новокубанского района</w:t>
      </w:r>
      <w:r w:rsidRPr="00C80227">
        <w:rPr>
          <w:rFonts w:ascii="Times New Roman" w:hAnsi="Times New Roman"/>
          <w:sz w:val="28"/>
          <w:szCs w:val="28"/>
        </w:rPr>
        <w:t>.</w:t>
      </w: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>1.4. Учреждения, оказывающие услуги за плату, обязаны своевременно и в доступном месте предоставлять физическим и юридическим лицам необходимую и достоверную информацию о перечне таких услуг и размере платы за их оказание.</w:t>
      </w:r>
    </w:p>
    <w:p w:rsidR="00D90126" w:rsidRPr="00C80227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Pr="00C80227" w:rsidRDefault="00D90126" w:rsidP="00D9012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80227">
        <w:rPr>
          <w:rFonts w:ascii="Times New Roman" w:hAnsi="Times New Roman"/>
          <w:b/>
          <w:sz w:val="28"/>
          <w:szCs w:val="28"/>
        </w:rPr>
        <w:t>2. Расчет тарифа</w:t>
      </w:r>
    </w:p>
    <w:p w:rsidR="00D90126" w:rsidRPr="00C80227" w:rsidRDefault="00D90126" w:rsidP="00D9012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>2.1. Платные услуги оказываются Учреждениями по ценам, целиком покрывающим издержки на оказание данных услуг.</w:t>
      </w: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>2.2. Тариф на платные услуги рассчитывается на основе фактических расходов учреждения за расчетный период (например, за предыдущий  календарный год); при отсутствии фактических расходов за расчетный период на основе планово-нормативных показателей.</w:t>
      </w: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lastRenderedPageBreak/>
        <w:t>2.3. В качестве объема платных услуг в условно-натуральном выражении выступает:</w:t>
      </w: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>объем предоставленных платных услуг за предыдущие периоды;</w:t>
      </w: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>максимально возможный объем платных услуг;</w:t>
      </w: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>плановый объем платных услуг.</w:t>
      </w: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 xml:space="preserve">2.4. </w:t>
      </w:r>
      <w:proofErr w:type="gramStart"/>
      <w:r w:rsidRPr="00C80227">
        <w:rPr>
          <w:rFonts w:ascii="Times New Roman" w:hAnsi="Times New Roman"/>
          <w:sz w:val="28"/>
          <w:szCs w:val="28"/>
        </w:rPr>
        <w:t>Затраты Учреждения делятся на затраты, непосредственно связанные с оказанием дополнительной платной (сопутствующей) услуги и потребляемые в процессе ее предоставления и затраты, необходимые для обеспечения деятельности Учреждения в целом, но не потребляемые непосредственно в процессе оказания дополнительной платной услуги.</w:t>
      </w:r>
      <w:proofErr w:type="gramEnd"/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>2.5. К затратам, непосредственно связанным с оказанием платной услуги, относятся:</w:t>
      </w: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>затраты на персонал, непосредственно участвующий в процессе оказания платной услуги (основной персонал);</w:t>
      </w: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>материальные запасы, полностью потребляемые в процессе оказания платной услуги;</w:t>
      </w: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>затраты (амортизация) оборудования, используемого в процессе оказания платной услуги; прочие расходы, отражающие специфику оказания платной услуги.</w:t>
      </w: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 xml:space="preserve">2.6. К затратам, необходимым для обеспечения деятельности Учреждения в целом, но не потребляемым непосредственно в процессе оказания платной услуги (далее - накладные затраты), относятся: </w:t>
      </w: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0227">
        <w:rPr>
          <w:rFonts w:ascii="Times New Roman" w:hAnsi="Times New Roman"/>
          <w:sz w:val="28"/>
          <w:szCs w:val="28"/>
        </w:rPr>
        <w:t>затраты на персонал Учреждения, не участвующий непосредственно в процессе оказания платной услуги (далее - прочий персонал);</w:t>
      </w:r>
      <w:proofErr w:type="gramEnd"/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0227">
        <w:rPr>
          <w:rFonts w:ascii="Times New Roman" w:hAnsi="Times New Roman"/>
          <w:sz w:val="28"/>
          <w:szCs w:val="28"/>
        </w:rPr>
        <w:t>хозяйственные расходы - приобретение материальных запасов, оплата услуг связи, транспортных услуг, коммунальных услуг, обслуживание, ремонт объектов (далее - затраты общехозяйственного назначения);</w:t>
      </w:r>
      <w:proofErr w:type="gramEnd"/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>затраты на уплату налогов (кроме налогов на фонд оплаты труда), пошлины и иные обязательные платежи;</w:t>
      </w: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>затраты (амортизация) зданий, сооружений и других основных фондов, непосредст</w:t>
      </w:r>
      <w:r w:rsidR="008D78CE" w:rsidRPr="00C80227">
        <w:rPr>
          <w:rFonts w:ascii="Times New Roman" w:hAnsi="Times New Roman"/>
          <w:sz w:val="28"/>
          <w:szCs w:val="28"/>
        </w:rPr>
        <w:t xml:space="preserve">венно не связанных с оказанием </w:t>
      </w:r>
      <w:r w:rsidRPr="00C80227">
        <w:rPr>
          <w:rFonts w:ascii="Times New Roman" w:hAnsi="Times New Roman"/>
          <w:sz w:val="28"/>
          <w:szCs w:val="28"/>
        </w:rPr>
        <w:t>платной услуги.</w:t>
      </w: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>2.7. Для расчета затрат на оказание платной услуги может быть использован расчетно-аналитический метод или метод прямого счета.</w:t>
      </w: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>2.8. Расчетно-аналитический метод применяется в случаях, когда в оказании платной услуги задействован в равной степени весь основной персонал Учреждения и все материальные ресурсы. Данный метод позволяет рассчитать затраты на оказание платной услуги на основе анализа фактических затрат Учреждения в предшествующие периоды. В основе расчета затрат на оказание платной услуги лежит расчет средней стоимости единицы времени (человеко-часа) и оценка количества единиц времени (человеко-часов), необходимых для оказания платной услуги.</w:t>
      </w: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>При использовании расчетно-аналитического метода применяется следующая формула:</w:t>
      </w:r>
    </w:p>
    <w:p w:rsidR="00D90126" w:rsidRPr="00C80227" w:rsidRDefault="00D90126" w:rsidP="00D901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w:lastRenderedPageBreak/>
          <m:t>Зусл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naryPr>
              <m:sub/>
              <m:sup/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Зучр</m:t>
                </m:r>
              </m:e>
            </m:nary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Фр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.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вр</m:t>
            </m:r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.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>×Тусл</m:t>
        </m:r>
      </m:oMath>
      <w:r w:rsidRPr="00C80227">
        <w:rPr>
          <w:rFonts w:ascii="Times New Roman" w:eastAsiaTheme="minorEastAsia" w:hAnsi="Times New Roman"/>
          <w:sz w:val="28"/>
          <w:szCs w:val="28"/>
        </w:rPr>
        <w:t>, где:</w:t>
      </w:r>
    </w:p>
    <w:p w:rsidR="00D90126" w:rsidRPr="00C80227" w:rsidRDefault="00D90126" w:rsidP="00D90126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0227">
        <w:rPr>
          <w:rFonts w:ascii="Times New Roman" w:hAnsi="Times New Roman"/>
          <w:sz w:val="28"/>
          <w:szCs w:val="28"/>
        </w:rPr>
        <w:t>Зусл</w:t>
      </w:r>
      <w:proofErr w:type="spellEnd"/>
      <w:r w:rsidRPr="00C80227">
        <w:rPr>
          <w:rFonts w:ascii="Times New Roman" w:hAnsi="Times New Roman"/>
          <w:sz w:val="28"/>
          <w:szCs w:val="28"/>
        </w:rPr>
        <w:t xml:space="preserve"> - затраты на оказание единицы платной услуги;</w:t>
      </w: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>∑</w:t>
      </w:r>
      <w:proofErr w:type="spellStart"/>
      <w:r w:rsidRPr="00C80227">
        <w:rPr>
          <w:rFonts w:ascii="Times New Roman" w:hAnsi="Times New Roman"/>
          <w:sz w:val="28"/>
          <w:szCs w:val="28"/>
        </w:rPr>
        <w:t>Зучр</w:t>
      </w:r>
      <w:proofErr w:type="spellEnd"/>
      <w:r w:rsidRPr="00C80227">
        <w:rPr>
          <w:rFonts w:ascii="Times New Roman" w:hAnsi="Times New Roman"/>
          <w:sz w:val="28"/>
          <w:szCs w:val="28"/>
        </w:rPr>
        <w:t xml:space="preserve"> - сумма всех затрат Учреждения за период времени;</w:t>
      </w: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0227">
        <w:rPr>
          <w:rFonts w:ascii="Times New Roman" w:hAnsi="Times New Roman"/>
          <w:sz w:val="28"/>
          <w:szCs w:val="28"/>
        </w:rPr>
        <w:t>Фр</w:t>
      </w:r>
      <w:proofErr w:type="gramStart"/>
      <w:r w:rsidRPr="00C80227">
        <w:rPr>
          <w:rFonts w:ascii="Times New Roman" w:hAnsi="Times New Roman"/>
          <w:sz w:val="28"/>
          <w:szCs w:val="28"/>
        </w:rPr>
        <w:t>.в</w:t>
      </w:r>
      <w:proofErr w:type="gramEnd"/>
      <w:r w:rsidRPr="00C80227">
        <w:rPr>
          <w:rFonts w:ascii="Times New Roman" w:hAnsi="Times New Roman"/>
          <w:sz w:val="28"/>
          <w:szCs w:val="28"/>
        </w:rPr>
        <w:t>р</w:t>
      </w:r>
      <w:proofErr w:type="spellEnd"/>
      <w:r w:rsidRPr="00C80227">
        <w:rPr>
          <w:rFonts w:ascii="Times New Roman" w:hAnsi="Times New Roman"/>
          <w:sz w:val="28"/>
          <w:szCs w:val="28"/>
        </w:rPr>
        <w:t xml:space="preserve"> - фонд рабочего времени основного персонала Учреждения за тот же период времени;</w:t>
      </w: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0227">
        <w:rPr>
          <w:rFonts w:ascii="Times New Roman" w:hAnsi="Times New Roman"/>
          <w:sz w:val="28"/>
          <w:szCs w:val="28"/>
        </w:rPr>
        <w:t>Тусл</w:t>
      </w:r>
      <w:proofErr w:type="spellEnd"/>
      <w:r w:rsidRPr="00C80227">
        <w:rPr>
          <w:rFonts w:ascii="Times New Roman" w:hAnsi="Times New Roman"/>
          <w:sz w:val="28"/>
          <w:szCs w:val="28"/>
        </w:rPr>
        <w:t>. - норма рабочего времени, затрачиваемого основным персоналом на оказание платной услуги.</w:t>
      </w: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>2.9. Метод прямого счета применяется в случаях, когда оказание платной  услуги требует использования отдельных специалистов Учреждения и специфических материальных ресурсов, включая материальные запасы и оборудование. В основе расчета затрат на оказание платной услуги лежит прямой учет всех элементов затрат. Затраты на оказание платной услуги определяются по формуле:</w:t>
      </w:r>
    </w:p>
    <w:p w:rsidR="00D90126" w:rsidRPr="00C80227" w:rsidRDefault="00D90126" w:rsidP="00D901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0227">
        <w:rPr>
          <w:rFonts w:ascii="Times New Roman" w:hAnsi="Times New Roman"/>
          <w:sz w:val="28"/>
          <w:szCs w:val="28"/>
        </w:rPr>
        <w:t>Зусл</w:t>
      </w:r>
      <w:proofErr w:type="spellEnd"/>
      <w:r w:rsidRPr="00C80227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C80227">
        <w:rPr>
          <w:rFonts w:ascii="Times New Roman" w:hAnsi="Times New Roman"/>
          <w:sz w:val="28"/>
          <w:szCs w:val="28"/>
        </w:rPr>
        <w:t>Зоп</w:t>
      </w:r>
      <w:proofErr w:type="spellEnd"/>
      <w:r w:rsidRPr="00C80227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C80227">
        <w:rPr>
          <w:rFonts w:ascii="Times New Roman" w:hAnsi="Times New Roman"/>
          <w:sz w:val="28"/>
          <w:szCs w:val="28"/>
        </w:rPr>
        <w:t>Змз</w:t>
      </w:r>
      <w:proofErr w:type="spellEnd"/>
      <w:r w:rsidRPr="00C80227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C80227">
        <w:rPr>
          <w:rFonts w:ascii="Times New Roman" w:hAnsi="Times New Roman"/>
          <w:sz w:val="28"/>
          <w:szCs w:val="28"/>
        </w:rPr>
        <w:t>Аусл</w:t>
      </w:r>
      <w:proofErr w:type="spellEnd"/>
      <w:r w:rsidRPr="00C80227">
        <w:rPr>
          <w:rFonts w:ascii="Times New Roman" w:hAnsi="Times New Roman"/>
          <w:sz w:val="28"/>
          <w:szCs w:val="28"/>
        </w:rPr>
        <w:t xml:space="preserve"> + </w:t>
      </w:r>
      <w:proofErr w:type="spellStart"/>
      <w:r w:rsidRPr="00C80227">
        <w:rPr>
          <w:rFonts w:ascii="Times New Roman" w:hAnsi="Times New Roman"/>
          <w:sz w:val="28"/>
          <w:szCs w:val="28"/>
        </w:rPr>
        <w:t>Зн</w:t>
      </w:r>
      <w:proofErr w:type="spellEnd"/>
      <w:r w:rsidRPr="00C80227">
        <w:rPr>
          <w:rFonts w:ascii="Times New Roman" w:hAnsi="Times New Roman"/>
          <w:sz w:val="28"/>
          <w:szCs w:val="28"/>
        </w:rPr>
        <w:t>, где</w:t>
      </w:r>
    </w:p>
    <w:p w:rsidR="00D90126" w:rsidRPr="00C80227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0227">
        <w:rPr>
          <w:rFonts w:ascii="Times New Roman" w:hAnsi="Times New Roman"/>
          <w:sz w:val="28"/>
          <w:szCs w:val="28"/>
        </w:rPr>
        <w:t>Зусл</w:t>
      </w:r>
      <w:proofErr w:type="spellEnd"/>
      <w:r w:rsidRPr="00C80227">
        <w:rPr>
          <w:rFonts w:ascii="Times New Roman" w:hAnsi="Times New Roman"/>
          <w:sz w:val="28"/>
          <w:szCs w:val="28"/>
        </w:rPr>
        <w:t xml:space="preserve"> - затраты на оказание платной услуги;</w:t>
      </w: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0227">
        <w:rPr>
          <w:rFonts w:ascii="Times New Roman" w:hAnsi="Times New Roman"/>
          <w:sz w:val="28"/>
          <w:szCs w:val="28"/>
        </w:rPr>
        <w:t>Зоп</w:t>
      </w:r>
      <w:proofErr w:type="spellEnd"/>
      <w:r w:rsidRPr="00C80227">
        <w:rPr>
          <w:rFonts w:ascii="Times New Roman" w:hAnsi="Times New Roman"/>
          <w:sz w:val="28"/>
          <w:szCs w:val="28"/>
        </w:rPr>
        <w:t xml:space="preserve"> - затраты на основной персонал, непосредственно принимающий участие в оказании платной услуги;</w:t>
      </w: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0227">
        <w:rPr>
          <w:rFonts w:ascii="Times New Roman" w:hAnsi="Times New Roman"/>
          <w:sz w:val="28"/>
          <w:szCs w:val="28"/>
        </w:rPr>
        <w:t>Змз</w:t>
      </w:r>
      <w:proofErr w:type="spellEnd"/>
      <w:r w:rsidRPr="00C80227">
        <w:rPr>
          <w:rFonts w:ascii="Times New Roman" w:hAnsi="Times New Roman"/>
          <w:sz w:val="28"/>
          <w:szCs w:val="28"/>
        </w:rPr>
        <w:t xml:space="preserve"> - затраты на приобретение материальных запасов, потребляемых в процессе оказания платной услуги;</w:t>
      </w: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0227">
        <w:rPr>
          <w:rFonts w:ascii="Times New Roman" w:hAnsi="Times New Roman"/>
          <w:sz w:val="28"/>
          <w:szCs w:val="28"/>
        </w:rPr>
        <w:t>Аусл</w:t>
      </w:r>
      <w:proofErr w:type="spellEnd"/>
      <w:r w:rsidRPr="00C80227">
        <w:rPr>
          <w:rFonts w:ascii="Times New Roman" w:hAnsi="Times New Roman"/>
          <w:sz w:val="28"/>
          <w:szCs w:val="28"/>
        </w:rPr>
        <w:t xml:space="preserve"> - сумма начисленной амортизации оборудования, используемого при оказании платной услуги;</w:t>
      </w: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0227">
        <w:rPr>
          <w:rFonts w:ascii="Times New Roman" w:hAnsi="Times New Roman"/>
          <w:sz w:val="28"/>
          <w:szCs w:val="28"/>
        </w:rPr>
        <w:t>Зн</w:t>
      </w:r>
      <w:proofErr w:type="spellEnd"/>
      <w:r w:rsidRPr="00C80227">
        <w:rPr>
          <w:rFonts w:ascii="Times New Roman" w:hAnsi="Times New Roman"/>
          <w:sz w:val="28"/>
          <w:szCs w:val="28"/>
        </w:rPr>
        <w:t xml:space="preserve"> - накладные затраты, относимые на стоимость платной услуги.</w:t>
      </w: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>2.10. Затраты на основной персонал включают в себя:</w:t>
      </w: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>затраты на оплату труда и начисления на выплаты по оплате труда основного персонала;</w:t>
      </w: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>суммы вознаграждения работников, привлекаемых по гражданско-правовым договорам.</w:t>
      </w: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>Затраты на оплату труда и начисления на выплаты по оплате труда рассчитываются как произведение стоимости единицы рабочего времени (человеко-часа) на количество единиц времени, необходимое для оказания платной услуги. Данный расчет проводится по каждому работнику, участвующему в оказании соответствующей платной услуги. Затраты на оплату труда определяются по формуле:</w:t>
      </w:r>
    </w:p>
    <w:p w:rsidR="00D90126" w:rsidRPr="00C80227" w:rsidRDefault="00D90126" w:rsidP="00D901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0126" w:rsidRPr="00C80227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eastAsiaTheme="minorEastAsia" w:hAnsi="Times New Roman"/>
          <w:sz w:val="28"/>
          <w:szCs w:val="28"/>
        </w:rPr>
        <w:tab/>
      </w:r>
      <m:oMath>
        <m:r>
          <w:rPr>
            <w:rFonts w:ascii="Cambria Math" w:eastAsiaTheme="minorEastAsia" w:hAnsi="Cambria Math"/>
            <w:sz w:val="28"/>
            <w:szCs w:val="28"/>
          </w:rPr>
          <m:t xml:space="preserve">  </m:t>
        </m:r>
        <m:r>
          <m:rPr>
            <m:sty m:val="p"/>
          </m:rPr>
          <w:rPr>
            <w:rFonts w:ascii="Cambria Math" w:hAnsi="Cambria Math"/>
            <w:sz w:val="28"/>
            <w:szCs w:val="28"/>
          </w:rPr>
          <m:t>Зоп</m:t>
        </m:r>
        <m:r>
          <m:rPr>
            <m:sty m:val="p"/>
          </m:rPr>
          <w:rPr>
            <w:rFonts w:ascii="Cambria Math" w:hAnsi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8"/>
                    <w:szCs w:val="28"/>
                  </w:rPr>
                  <m:t>ФОТ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оп*Тусл</m:t>
                </m:r>
              </m:e>
            </m:nary>
          </m:num>
          <m:den>
            <m:r>
              <w:rPr>
                <w:rFonts w:ascii="Cambria Math" w:hAnsi="Cambria Math"/>
                <w:sz w:val="28"/>
                <w:szCs w:val="28"/>
              </w:rPr>
              <m:t>Фр</m:t>
            </m:r>
            <m:r>
              <w:rPr>
                <w:rFonts w:ascii="Cambria Math" w:hAnsi="Times New Roman"/>
                <w:sz w:val="28"/>
                <w:szCs w:val="28"/>
              </w:rPr>
              <m:t>.</m:t>
            </m:r>
            <m:r>
              <w:rPr>
                <w:rFonts w:ascii="Cambria Math" w:hAnsi="Cambria Math"/>
                <w:sz w:val="28"/>
                <w:szCs w:val="28"/>
              </w:rPr>
              <m:t>вр</m:t>
            </m:r>
            <m:r>
              <w:rPr>
                <w:rFonts w:ascii="Cambria Math" w:hAnsi="Times New Roman"/>
                <w:sz w:val="28"/>
                <w:szCs w:val="28"/>
              </w:rPr>
              <m:t>.</m:t>
            </m:r>
          </m:den>
        </m:f>
      </m:oMath>
      <w:r w:rsidRPr="00C80227">
        <w:rPr>
          <w:rFonts w:ascii="Times New Roman" w:eastAsiaTheme="minorEastAsia" w:hAnsi="Times New Roman"/>
          <w:sz w:val="28"/>
          <w:szCs w:val="28"/>
        </w:rPr>
        <w:t xml:space="preserve">, </w:t>
      </w:r>
      <w:r w:rsidRPr="00C80227">
        <w:rPr>
          <w:rFonts w:ascii="Times New Roman" w:hAnsi="Times New Roman"/>
          <w:sz w:val="28"/>
          <w:szCs w:val="28"/>
        </w:rPr>
        <w:t>где:</w:t>
      </w:r>
    </w:p>
    <w:p w:rsidR="00D90126" w:rsidRPr="00C80227" w:rsidRDefault="00D90126" w:rsidP="00D90126">
      <w:pPr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0227">
        <w:rPr>
          <w:rFonts w:ascii="Times New Roman" w:hAnsi="Times New Roman"/>
          <w:sz w:val="28"/>
          <w:szCs w:val="28"/>
        </w:rPr>
        <w:t>Зоп</w:t>
      </w:r>
      <w:proofErr w:type="spellEnd"/>
      <w:r w:rsidRPr="00C80227">
        <w:rPr>
          <w:rFonts w:ascii="Times New Roman" w:hAnsi="Times New Roman"/>
          <w:sz w:val="28"/>
          <w:szCs w:val="28"/>
        </w:rPr>
        <w:t xml:space="preserve"> - затраты на оплату труда и начисления на выплаты по оплате труда основного персонала;</w:t>
      </w: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0227">
        <w:rPr>
          <w:rFonts w:ascii="Times New Roman" w:hAnsi="Times New Roman"/>
          <w:sz w:val="28"/>
          <w:szCs w:val="28"/>
        </w:rPr>
        <w:t>ФОТоп</w:t>
      </w:r>
      <w:proofErr w:type="spellEnd"/>
      <w:r w:rsidRPr="00C80227">
        <w:rPr>
          <w:rFonts w:ascii="Times New Roman" w:hAnsi="Times New Roman"/>
          <w:sz w:val="28"/>
          <w:szCs w:val="28"/>
        </w:rPr>
        <w:t xml:space="preserve"> - дневная, месячная ставка по штатному расписанию работников из числа основного персонала с применением коэффициента </w:t>
      </w:r>
      <w:r w:rsidRPr="00C80227">
        <w:rPr>
          <w:rFonts w:ascii="Times New Roman" w:hAnsi="Times New Roman"/>
          <w:sz w:val="28"/>
          <w:szCs w:val="28"/>
        </w:rPr>
        <w:lastRenderedPageBreak/>
        <w:t>кратности не более трех (включая начисления на выплаты по оплате труда), непосредственно принимающего участие в оказании платной услуги.</w:t>
      </w: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0227">
        <w:rPr>
          <w:rFonts w:ascii="Times New Roman" w:hAnsi="Times New Roman"/>
          <w:sz w:val="28"/>
          <w:szCs w:val="28"/>
        </w:rPr>
        <w:t>Тусл</w:t>
      </w:r>
      <w:proofErr w:type="spellEnd"/>
      <w:r w:rsidRPr="00C80227">
        <w:rPr>
          <w:rFonts w:ascii="Times New Roman" w:hAnsi="Times New Roman"/>
          <w:sz w:val="28"/>
          <w:szCs w:val="28"/>
        </w:rPr>
        <w:t xml:space="preserve"> - норма рабочего времени, на оказание услуги (работы) затрачиваемого основным персоналом;</w:t>
      </w: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0227">
        <w:rPr>
          <w:rFonts w:ascii="Times New Roman" w:hAnsi="Times New Roman"/>
          <w:sz w:val="28"/>
          <w:szCs w:val="28"/>
        </w:rPr>
        <w:t>Фр</w:t>
      </w:r>
      <w:proofErr w:type="gramStart"/>
      <w:r w:rsidRPr="00C80227">
        <w:rPr>
          <w:rFonts w:ascii="Times New Roman" w:hAnsi="Times New Roman"/>
          <w:sz w:val="28"/>
          <w:szCs w:val="28"/>
        </w:rPr>
        <w:t>.в</w:t>
      </w:r>
      <w:proofErr w:type="gramEnd"/>
      <w:r w:rsidRPr="00C80227">
        <w:rPr>
          <w:rFonts w:ascii="Times New Roman" w:hAnsi="Times New Roman"/>
          <w:sz w:val="28"/>
          <w:szCs w:val="28"/>
        </w:rPr>
        <w:t>р</w:t>
      </w:r>
      <w:proofErr w:type="spellEnd"/>
      <w:r w:rsidRPr="00C80227">
        <w:rPr>
          <w:rFonts w:ascii="Times New Roman" w:hAnsi="Times New Roman"/>
          <w:sz w:val="28"/>
          <w:szCs w:val="28"/>
        </w:rPr>
        <w:t xml:space="preserve"> – фонд рабочего времени основного персонала учреждения за тот  же период.</w:t>
      </w: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>Расчет затрат на оплату труда персонала, непосредственно участвующего в процессе оказания платной услуги производится по форме согласно приложению № 1 к настоящей Методике.</w:t>
      </w: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>2.11. Среднемесячное количество рабочих часов определяется Трудовым кодексом Российской Федерации.</w:t>
      </w: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>2.12. Затраты на приобретение материальных запасов и услуг, полностью потребляемых в процессе оказания платной услуги, включают в себя:</w:t>
      </w: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>затраты на медикаменты и перевязочные средства;</w:t>
      </w: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>затраты на продукты питания;</w:t>
      </w: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>затраты на мягкий инвентарь;</w:t>
      </w: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>затраты на приобретение расходных материалов для оргтехники;</w:t>
      </w: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>затраты на другие материальные запасы.</w:t>
      </w: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 xml:space="preserve">Затраты на приобретение материальных запасов рассчитываются как произведение средних цен на материальные запасы на их объем потребления в процессе оказания платной услуги, по формуле: </w:t>
      </w:r>
    </w:p>
    <w:p w:rsidR="00D90126" w:rsidRPr="00C80227" w:rsidRDefault="00D90126" w:rsidP="00D901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Змз</m:t>
        </m:r>
        <m:r>
          <w:rPr>
            <w:rFonts w:ascii="Cambria Math" w:hAnsi="Times New Roman"/>
            <w:sz w:val="28"/>
            <w:szCs w:val="28"/>
          </w:rPr>
          <m:t>=</m:t>
        </m:r>
        <m:nary>
          <m:naryPr>
            <m:chr m:val="∑"/>
            <m:grow m:val="on"/>
            <m:ctrlPr>
              <w:rPr>
                <w:rFonts w:ascii="Cambria Math" w:hAnsi="Times New Roman"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</w:rPr>
              <m:t>МЗ×Ц</m:t>
            </m:r>
          </m:e>
        </m:nary>
      </m:oMath>
      <w:r w:rsidRPr="00C80227">
        <w:rPr>
          <w:rFonts w:ascii="Times New Roman" w:hAnsi="Times New Roman"/>
          <w:sz w:val="28"/>
          <w:szCs w:val="28"/>
        </w:rPr>
        <w:t>, где:</w:t>
      </w:r>
    </w:p>
    <w:p w:rsidR="00D90126" w:rsidRPr="00C80227" w:rsidRDefault="00D90126" w:rsidP="00D901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0227">
        <w:rPr>
          <w:rFonts w:ascii="Times New Roman" w:hAnsi="Times New Roman"/>
          <w:sz w:val="28"/>
          <w:szCs w:val="28"/>
        </w:rPr>
        <w:t>Змз</w:t>
      </w:r>
      <w:proofErr w:type="spellEnd"/>
      <w:r w:rsidRPr="00C80227">
        <w:rPr>
          <w:rFonts w:ascii="Times New Roman" w:hAnsi="Times New Roman"/>
          <w:sz w:val="28"/>
          <w:szCs w:val="28"/>
        </w:rPr>
        <w:t xml:space="preserve"> - затраты на материальные запасы, потребляемые в процессе оказания платной услуги;</w:t>
      </w: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>МЗ - материальные запасы определенного вида;</w:t>
      </w: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0227">
        <w:rPr>
          <w:rFonts w:ascii="Times New Roman" w:hAnsi="Times New Roman"/>
          <w:sz w:val="28"/>
          <w:szCs w:val="28"/>
        </w:rPr>
        <w:t>Ц</w:t>
      </w:r>
      <w:proofErr w:type="gramEnd"/>
      <w:r w:rsidRPr="00C80227">
        <w:rPr>
          <w:rFonts w:ascii="Times New Roman" w:hAnsi="Times New Roman"/>
          <w:sz w:val="28"/>
          <w:szCs w:val="28"/>
        </w:rPr>
        <w:t xml:space="preserve"> - цена приобретаемых материальных запасов.</w:t>
      </w: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>Расчет затрат на материальные запасы, непосредственно потребляемые в процессе оказания платной услуги, производится по форме согласно приложению № 2 к настоящей Методике.</w:t>
      </w: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>2.13. Сумма начисленной амортизации оборудования, используемого при оказании платной услуги, определяется исходя из балансовой стоимости оборудования, годовой нормы его износа и времени работы оборудования в процессе оказания  платной услуги.</w:t>
      </w: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>Расчет суммы начисленной амортизации оборудования, используемого при оказании платной  услуги, производится по форме согласно приложению  № 3 к настоящей Методике.</w:t>
      </w: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>2.14. Объем накладных затрат относится на стоимость услуги  пропорционально затратам на оплату труда и начислениям на выплаты по оплате труда основного персонала, непосредственно участвующего в процессе оказания платной  услуги, и определяется по формуле:</w:t>
      </w:r>
    </w:p>
    <w:p w:rsidR="00D90126" w:rsidRPr="00C80227" w:rsidRDefault="00D90126" w:rsidP="00D9012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0227">
        <w:rPr>
          <w:rFonts w:ascii="Times New Roman" w:hAnsi="Times New Roman"/>
          <w:sz w:val="28"/>
          <w:szCs w:val="28"/>
        </w:rPr>
        <w:t>Зн</w:t>
      </w:r>
      <w:proofErr w:type="spellEnd"/>
      <w:r w:rsidRPr="00C80227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C80227">
        <w:rPr>
          <w:rFonts w:ascii="Times New Roman" w:hAnsi="Times New Roman"/>
          <w:sz w:val="28"/>
          <w:szCs w:val="28"/>
        </w:rPr>
        <w:t>k</w:t>
      </w:r>
      <w:proofErr w:type="spellEnd"/>
      <w:r w:rsidRPr="00C802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0227">
        <w:rPr>
          <w:rFonts w:ascii="Times New Roman" w:hAnsi="Times New Roman"/>
          <w:sz w:val="28"/>
          <w:szCs w:val="28"/>
        </w:rPr>
        <w:t>x</w:t>
      </w:r>
      <w:proofErr w:type="spellEnd"/>
      <w:r w:rsidRPr="00C802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0227">
        <w:rPr>
          <w:rFonts w:ascii="Times New Roman" w:hAnsi="Times New Roman"/>
          <w:sz w:val="28"/>
          <w:szCs w:val="28"/>
        </w:rPr>
        <w:t>Зоп</w:t>
      </w:r>
      <w:proofErr w:type="spellEnd"/>
      <w:r w:rsidRPr="00C80227">
        <w:rPr>
          <w:rFonts w:ascii="Times New Roman" w:hAnsi="Times New Roman"/>
          <w:sz w:val="28"/>
          <w:szCs w:val="28"/>
        </w:rPr>
        <w:t>, где</w:t>
      </w:r>
    </w:p>
    <w:p w:rsidR="00D90126" w:rsidRPr="00C80227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0227">
        <w:rPr>
          <w:rFonts w:ascii="Times New Roman" w:hAnsi="Times New Roman"/>
          <w:sz w:val="28"/>
          <w:szCs w:val="28"/>
        </w:rPr>
        <w:t>k</w:t>
      </w:r>
      <w:proofErr w:type="spellEnd"/>
      <w:r w:rsidRPr="00C80227">
        <w:rPr>
          <w:rFonts w:ascii="Times New Roman" w:hAnsi="Times New Roman"/>
          <w:sz w:val="28"/>
          <w:szCs w:val="28"/>
        </w:rPr>
        <w:t xml:space="preserve"> - коэффициент накладных затрат, отражающий нагрузку на единицу оплаты труда основного персонала учреждения. Данный коэффициент рассчитывается на основании отчетных данных за предшествующий период и прогнозируемых изменений в плановом периоде по формуле: </w:t>
      </w: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k</m:t>
        </m:r>
        <m:r>
          <w:rPr>
            <w:rFonts w:ascii="Cambria Math" w:hAnsi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Зауп</m:t>
            </m:r>
            <m:r>
              <w:rPr>
                <w:rFonts w:ascii="Cambria Math" w:hAnsi="Times New Roman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Зохн</m:t>
            </m:r>
            <m:r>
              <w:rPr>
                <w:rFonts w:ascii="Cambria Math" w:hAnsi="Times New Roman"/>
                <w:sz w:val="28"/>
                <w:szCs w:val="28"/>
              </w:rPr>
              <m:t>+</m:t>
            </m:r>
            <m:r>
              <w:rPr>
                <w:rFonts w:ascii="Cambria Math" w:hAnsi="Cambria Math"/>
                <w:sz w:val="28"/>
                <w:szCs w:val="28"/>
              </w:rPr>
              <m:t>Аохн</m:t>
            </m:r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hAnsi="Cambria Math"/>
                    <w:sz w:val="28"/>
                    <w:szCs w:val="28"/>
                  </w:rPr>
                  <m:t>Зоп</m:t>
                </m:r>
              </m:e>
            </m:nary>
            <m:r>
              <w:rPr>
                <w:rFonts w:ascii="Cambria Math" w:hAnsi="Times New Roman"/>
                <w:sz w:val="28"/>
                <w:szCs w:val="28"/>
              </w:rPr>
              <m:t>.</m:t>
            </m:r>
          </m:den>
        </m:f>
      </m:oMath>
      <w:r w:rsidRPr="00C80227">
        <w:rPr>
          <w:rFonts w:ascii="Times New Roman" w:hAnsi="Times New Roman"/>
          <w:sz w:val="28"/>
          <w:szCs w:val="28"/>
        </w:rPr>
        <w:t>, где:</w:t>
      </w:r>
    </w:p>
    <w:p w:rsidR="00D90126" w:rsidRPr="00C80227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0227">
        <w:rPr>
          <w:rFonts w:ascii="Times New Roman" w:hAnsi="Times New Roman"/>
          <w:sz w:val="28"/>
          <w:szCs w:val="28"/>
        </w:rPr>
        <w:t>Зауп</w:t>
      </w:r>
      <w:proofErr w:type="spellEnd"/>
      <w:r w:rsidRPr="00C80227">
        <w:rPr>
          <w:rFonts w:ascii="Times New Roman" w:hAnsi="Times New Roman"/>
          <w:sz w:val="28"/>
          <w:szCs w:val="28"/>
        </w:rPr>
        <w:t xml:space="preserve"> - фактические затраты на прочий персонал за предшествующий период, скорректированные на прогнозируемое изменение численности административно-управленческого персонала и прогнозируемый рост заработной платы;</w:t>
      </w: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0227">
        <w:rPr>
          <w:rFonts w:ascii="Times New Roman" w:hAnsi="Times New Roman"/>
          <w:sz w:val="28"/>
          <w:szCs w:val="28"/>
        </w:rPr>
        <w:t>Зохн</w:t>
      </w:r>
      <w:proofErr w:type="spellEnd"/>
      <w:r w:rsidRPr="00C80227">
        <w:rPr>
          <w:rFonts w:ascii="Times New Roman" w:hAnsi="Times New Roman"/>
          <w:sz w:val="28"/>
          <w:szCs w:val="28"/>
        </w:rPr>
        <w:t xml:space="preserve"> - фактические затраты общехозяйственного назначения за предшествующий период, скорректированные на прогнозируемый инфляционный рост цен, и прогнозируемые затраты на уплату налогов (кроме налогов на фонд оплаты труда), пошлины и иные обязательные платежи с учетом изменения налогового законодательства;</w:t>
      </w: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0227">
        <w:rPr>
          <w:rFonts w:ascii="Times New Roman" w:hAnsi="Times New Roman"/>
          <w:sz w:val="28"/>
          <w:szCs w:val="28"/>
        </w:rPr>
        <w:t>Аохн</w:t>
      </w:r>
      <w:proofErr w:type="spellEnd"/>
      <w:r w:rsidRPr="00C80227">
        <w:rPr>
          <w:rFonts w:ascii="Times New Roman" w:hAnsi="Times New Roman"/>
          <w:sz w:val="28"/>
          <w:szCs w:val="28"/>
        </w:rPr>
        <w:t xml:space="preserve"> - прогноз суммы начисленной амортизации имущества общехозяйственного назначения в плановом периоде;</w:t>
      </w: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80227">
        <w:rPr>
          <w:rFonts w:ascii="Times New Roman" w:hAnsi="Times New Roman"/>
          <w:sz w:val="28"/>
          <w:szCs w:val="28"/>
        </w:rPr>
        <w:t>Зоп</w:t>
      </w:r>
      <w:proofErr w:type="spellEnd"/>
      <w:r w:rsidRPr="00C80227">
        <w:rPr>
          <w:rFonts w:ascii="Times New Roman" w:hAnsi="Times New Roman"/>
          <w:sz w:val="28"/>
          <w:szCs w:val="28"/>
        </w:rPr>
        <w:t xml:space="preserve"> - фактические затраты на весь основной персонал Учреждения за предшествующий период, скорректированные на прогнозируемое изменение численности основного персонала и прогнозируемый рост заработной платы.</w:t>
      </w: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>Затраты на прочий персонал включают в себя:</w:t>
      </w: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>затраты на оплату труда и начисления на выплаты по оплате труда прочего персонала;</w:t>
      </w: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>затраты по повышению квалификации основного и административно-управленческого персонала.</w:t>
      </w: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>Затраты общехозяйственного назначения включают в себя:</w:t>
      </w: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>затраты на материальные и информационные ресурсы, затраты на услуги в области информационных технологий (в том числе приобретение неисключительных (пользовательских) прав на программное обеспечение;</w:t>
      </w: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>затраты на коммунальные услуги, услуги связи, транспорта, затраты на услуги банков, прачечных, затраты на прочие услуги, потребляемые Учреждением при оказании платной услуги;</w:t>
      </w: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0227">
        <w:rPr>
          <w:rFonts w:ascii="Times New Roman" w:hAnsi="Times New Roman"/>
          <w:sz w:val="28"/>
          <w:szCs w:val="28"/>
        </w:rPr>
        <w:t>затраты на содержание недвижимого и особо ценного движимого имущества, в том числе затраты на охрану (обслуживание систем видеонаблюдения, тревожных кнопок, контроля доступа в здание и т.п.), затраты на противопожарную безопасность (обслуживание оборудования, систем охранно-пожарной сигнализации, т.п.), затраты на текущий ремонт по видам основных фондов, затраты на содержание прилегающей территории, затраты на арендную плату за пользование имуществом (в случае</w:t>
      </w:r>
      <w:proofErr w:type="gramEnd"/>
      <w:r w:rsidRPr="00C80227">
        <w:rPr>
          <w:rFonts w:ascii="Times New Roman" w:hAnsi="Times New Roman"/>
          <w:sz w:val="28"/>
          <w:szCs w:val="28"/>
        </w:rPr>
        <w:t xml:space="preserve"> если аренда необходима для оказания платной услуги), затраты на уборку помещений, на содержание транспорта, приобретение топлива для котельных, санитарную обработку помещений.</w:t>
      </w: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lastRenderedPageBreak/>
        <w:t>Сумма начисленной амортизации имущества общехозяйственного назначения определяется исходя из балансовой стоимости оборудования и годовой нормы его износа.</w:t>
      </w: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>Расчет накладных затрат производится по форме согласно приложению № 4 к настоящей Методике.</w:t>
      </w: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>2.15. Расчет цены производится по формам согласно приложениям №№ 5, 6 к настоящей Методике.</w:t>
      </w: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90126" w:rsidRPr="00C80227" w:rsidRDefault="00D90126" w:rsidP="00D90126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C80227">
        <w:rPr>
          <w:rFonts w:ascii="Times New Roman" w:hAnsi="Times New Roman"/>
          <w:b/>
          <w:sz w:val="28"/>
          <w:szCs w:val="28"/>
        </w:rPr>
        <w:t>3. Контроль</w:t>
      </w:r>
    </w:p>
    <w:p w:rsidR="00D90126" w:rsidRPr="00C80227" w:rsidRDefault="00D90126" w:rsidP="00D90126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C8022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80227">
        <w:rPr>
          <w:rFonts w:ascii="Times New Roman" w:hAnsi="Times New Roman"/>
          <w:sz w:val="28"/>
          <w:szCs w:val="28"/>
        </w:rPr>
        <w:t xml:space="preserve"> организацией, качеством и правильностью применения цен на платные услуги осуществляет руководитель конкретного Учреждения.</w:t>
      </w:r>
    </w:p>
    <w:p w:rsidR="00D90126" w:rsidRPr="00C80227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Pr="00C80227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Pr="00C80227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78CE" w:rsidRPr="00C80227" w:rsidRDefault="008D78CE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>Глава</w:t>
      </w:r>
      <w:r w:rsidR="00D90126" w:rsidRPr="00C80227">
        <w:rPr>
          <w:rFonts w:ascii="Times New Roman" w:hAnsi="Times New Roman"/>
          <w:sz w:val="28"/>
          <w:szCs w:val="28"/>
        </w:rPr>
        <w:t xml:space="preserve"> </w:t>
      </w:r>
      <w:r w:rsidRPr="00C80227">
        <w:rPr>
          <w:rFonts w:ascii="Times New Roman" w:hAnsi="Times New Roman"/>
          <w:sz w:val="28"/>
          <w:szCs w:val="28"/>
        </w:rPr>
        <w:t xml:space="preserve">Новосельского сельского поселения </w:t>
      </w:r>
    </w:p>
    <w:p w:rsidR="008D78CE" w:rsidRPr="00C80227" w:rsidRDefault="008D78CE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D78CE" w:rsidRPr="00C80227" w:rsidSect="007E3A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80227">
        <w:rPr>
          <w:rFonts w:ascii="Times New Roman" w:hAnsi="Times New Roman"/>
          <w:sz w:val="28"/>
          <w:szCs w:val="28"/>
        </w:rPr>
        <w:t xml:space="preserve">Новокубанского района </w:t>
      </w:r>
      <w:r w:rsidRPr="00C80227">
        <w:rPr>
          <w:rFonts w:ascii="Times New Roman" w:hAnsi="Times New Roman"/>
          <w:sz w:val="28"/>
          <w:szCs w:val="28"/>
        </w:rPr>
        <w:tab/>
      </w:r>
      <w:r w:rsidRPr="00C80227">
        <w:rPr>
          <w:rFonts w:ascii="Times New Roman" w:hAnsi="Times New Roman"/>
          <w:sz w:val="28"/>
          <w:szCs w:val="28"/>
        </w:rPr>
        <w:tab/>
      </w:r>
      <w:r w:rsidRPr="00C80227">
        <w:rPr>
          <w:rFonts w:ascii="Times New Roman" w:hAnsi="Times New Roman"/>
          <w:sz w:val="28"/>
          <w:szCs w:val="28"/>
        </w:rPr>
        <w:tab/>
      </w:r>
      <w:r w:rsidRPr="00C80227">
        <w:rPr>
          <w:rFonts w:ascii="Times New Roman" w:hAnsi="Times New Roman"/>
          <w:sz w:val="28"/>
          <w:szCs w:val="28"/>
        </w:rPr>
        <w:tab/>
      </w:r>
      <w:r w:rsidRPr="00C80227">
        <w:rPr>
          <w:rFonts w:ascii="Times New Roman" w:hAnsi="Times New Roman"/>
          <w:sz w:val="28"/>
          <w:szCs w:val="28"/>
        </w:rPr>
        <w:tab/>
      </w:r>
      <w:r w:rsidRPr="00C80227">
        <w:rPr>
          <w:rFonts w:ascii="Times New Roman" w:hAnsi="Times New Roman"/>
          <w:sz w:val="28"/>
          <w:szCs w:val="28"/>
        </w:rPr>
        <w:tab/>
        <w:t xml:space="preserve">    А.Е.Колесников</w:t>
      </w:r>
    </w:p>
    <w:p w:rsidR="008D78CE" w:rsidRPr="00C80227" w:rsidRDefault="008D78CE" w:rsidP="008D78CE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Theme="minorEastAsia" w:hAnsi="Times New Roman"/>
          <w:bCs/>
          <w:sz w:val="28"/>
          <w:szCs w:val="28"/>
        </w:rPr>
      </w:pPr>
      <w:r w:rsidRPr="00C80227">
        <w:rPr>
          <w:rFonts w:ascii="Times New Roman" w:eastAsiaTheme="minorEastAsia" w:hAnsi="Times New Roman"/>
          <w:bCs/>
          <w:sz w:val="28"/>
          <w:szCs w:val="28"/>
        </w:rPr>
        <w:lastRenderedPageBreak/>
        <w:t>Приложение №</w:t>
      </w:r>
      <w:r w:rsidR="002E578C" w:rsidRPr="00C80227">
        <w:rPr>
          <w:rFonts w:ascii="Times New Roman" w:eastAsiaTheme="minorEastAsia" w:hAnsi="Times New Roman"/>
          <w:bCs/>
          <w:sz w:val="28"/>
          <w:szCs w:val="28"/>
        </w:rPr>
        <w:t xml:space="preserve"> </w:t>
      </w:r>
      <w:r w:rsidRPr="00C80227">
        <w:rPr>
          <w:rFonts w:ascii="Times New Roman" w:eastAsiaTheme="minorEastAsia" w:hAnsi="Times New Roman"/>
          <w:bCs/>
          <w:sz w:val="28"/>
          <w:szCs w:val="28"/>
        </w:rPr>
        <w:t>1</w:t>
      </w:r>
    </w:p>
    <w:p w:rsidR="008D78CE" w:rsidRPr="00C80227" w:rsidRDefault="008D78CE" w:rsidP="008D78CE">
      <w:pPr>
        <w:spacing w:after="0" w:line="240" w:lineRule="auto"/>
        <w:ind w:left="5103"/>
        <w:jc w:val="both"/>
        <w:rPr>
          <w:rFonts w:ascii="Times New Roman" w:eastAsiaTheme="minorEastAsia" w:hAnsi="Times New Roman"/>
          <w:bCs/>
          <w:sz w:val="28"/>
          <w:szCs w:val="28"/>
        </w:rPr>
      </w:pPr>
      <w:r w:rsidRPr="00C80227">
        <w:rPr>
          <w:rFonts w:ascii="Times New Roman" w:eastAsiaTheme="minorEastAsia" w:hAnsi="Times New Roman"/>
          <w:bCs/>
          <w:sz w:val="28"/>
          <w:szCs w:val="28"/>
        </w:rPr>
        <w:t xml:space="preserve">к Методике расчета тарифов на платные услуги, оказываемые муниципальными учреждениями культуры </w:t>
      </w:r>
      <w:r w:rsidRPr="00C80227">
        <w:rPr>
          <w:rFonts w:ascii="Times New Roman" w:hAnsi="Times New Roman"/>
          <w:sz w:val="28"/>
          <w:szCs w:val="28"/>
        </w:rPr>
        <w:t>Новосельского сельского поселения Новокубанского района</w:t>
      </w:r>
    </w:p>
    <w:p w:rsidR="00D90126" w:rsidRPr="00C80227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/>
          <w:bCs/>
          <w:sz w:val="28"/>
          <w:szCs w:val="28"/>
        </w:rPr>
      </w:pPr>
      <w:bookmarkStart w:id="1" w:name="sub_20000"/>
    </w:p>
    <w:p w:rsidR="008D78CE" w:rsidRPr="00C80227" w:rsidRDefault="008D78CE" w:rsidP="00D90126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/>
          <w:bCs/>
          <w:sz w:val="28"/>
          <w:szCs w:val="28"/>
        </w:rPr>
      </w:pPr>
    </w:p>
    <w:bookmarkEnd w:id="1"/>
    <w:p w:rsidR="00D90126" w:rsidRPr="00C80227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C80227">
        <w:rPr>
          <w:rFonts w:ascii="Times New Roman" w:eastAsiaTheme="minorEastAsia" w:hAnsi="Times New Roman"/>
          <w:b/>
          <w:sz w:val="28"/>
          <w:szCs w:val="28"/>
        </w:rPr>
        <w:t>ФОРМА РАСЧЕТА</w:t>
      </w:r>
    </w:p>
    <w:p w:rsidR="00D90126" w:rsidRPr="00C80227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tbl>
      <w:tblPr>
        <w:tblW w:w="98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36"/>
        <w:gridCol w:w="1680"/>
        <w:gridCol w:w="352"/>
        <w:gridCol w:w="1633"/>
        <w:gridCol w:w="494"/>
        <w:gridCol w:w="1559"/>
        <w:gridCol w:w="73"/>
        <w:gridCol w:w="141"/>
        <w:gridCol w:w="1345"/>
        <w:gridCol w:w="515"/>
        <w:gridCol w:w="1435"/>
        <w:gridCol w:w="176"/>
        <w:gridCol w:w="142"/>
        <w:gridCol w:w="20"/>
      </w:tblGrid>
      <w:tr w:rsidR="00D90126" w:rsidRPr="00C80227" w:rsidTr="008D78CE">
        <w:trPr>
          <w:gridAfter w:val="1"/>
          <w:wAfter w:w="20" w:type="dxa"/>
          <w:trHeight w:val="721"/>
        </w:trPr>
        <w:tc>
          <w:tcPr>
            <w:tcW w:w="9781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C80227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РАСЧЕТ</w:t>
            </w:r>
          </w:p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C80227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на оплату труда персонала</w:t>
            </w:r>
          </w:p>
        </w:tc>
      </w:tr>
      <w:tr w:rsidR="00D90126" w:rsidRPr="00C80227" w:rsidTr="008D78CE">
        <w:trPr>
          <w:trHeight w:val="26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7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C80227" w:rsidTr="008D78CE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79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gramStart"/>
            <w:r w:rsidRPr="00C80227">
              <w:rPr>
                <w:rFonts w:ascii="Times New Roman" w:eastAsiaTheme="minorEastAsia" w:hAnsi="Times New Roman"/>
                <w:sz w:val="28"/>
                <w:szCs w:val="28"/>
              </w:rPr>
              <w:t>(наименование учреждения, услуги (работы)</w:t>
            </w:r>
            <w:proofErr w:type="gramEnd"/>
          </w:p>
        </w:tc>
        <w:tc>
          <w:tcPr>
            <w:tcW w:w="17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C80227" w:rsidTr="008D78CE">
        <w:trPr>
          <w:gridAfter w:val="2"/>
          <w:wAfter w:w="162" w:type="dxa"/>
          <w:trHeight w:val="255"/>
        </w:trPr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C80227" w:rsidTr="008D78CE">
        <w:trPr>
          <w:gridAfter w:val="2"/>
          <w:wAfter w:w="162" w:type="dxa"/>
          <w:trHeight w:val="260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Должность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Средняя заработная плата в месяц с учетом коэффициента кратности, включая начисления на выплаты по оплате труда</w:t>
            </w:r>
          </w:p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Месячный фонд рабочего времени</w:t>
            </w:r>
          </w:p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(часов.)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Норма времени на оказание услуги</w:t>
            </w:r>
          </w:p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(работы)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Затраты на оплату труда персонала</w:t>
            </w:r>
          </w:p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(руб.)</w:t>
            </w:r>
          </w:p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 xml:space="preserve">(5)=(2) / (3) </w:t>
            </w:r>
            <w:proofErr w:type="spellStart"/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х</w:t>
            </w:r>
            <w:proofErr w:type="spellEnd"/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 xml:space="preserve"> (4)</w:t>
            </w:r>
          </w:p>
        </w:tc>
      </w:tr>
      <w:tr w:rsidR="00D90126" w:rsidRPr="00C80227" w:rsidTr="008D78CE">
        <w:trPr>
          <w:gridAfter w:val="2"/>
          <w:wAfter w:w="162" w:type="dxa"/>
          <w:trHeight w:val="255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</w:tr>
      <w:tr w:rsidR="00D90126" w:rsidRPr="00C80227" w:rsidTr="008D78CE">
        <w:trPr>
          <w:gridAfter w:val="2"/>
          <w:wAfter w:w="162" w:type="dxa"/>
          <w:trHeight w:val="255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C80227" w:rsidTr="008D78CE">
        <w:trPr>
          <w:gridAfter w:val="2"/>
          <w:wAfter w:w="162" w:type="dxa"/>
          <w:trHeight w:val="255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C80227" w:rsidTr="008D78CE">
        <w:trPr>
          <w:gridAfter w:val="2"/>
          <w:wAfter w:w="162" w:type="dxa"/>
          <w:trHeight w:val="255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C80227" w:rsidTr="008D78CE">
        <w:trPr>
          <w:gridAfter w:val="2"/>
          <w:wAfter w:w="162" w:type="dxa"/>
          <w:trHeight w:val="255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Итого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C80227" w:rsidTr="008D78CE">
        <w:trPr>
          <w:gridAfter w:val="2"/>
          <w:wAfter w:w="162" w:type="dxa"/>
          <w:trHeight w:val="255"/>
        </w:trPr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C80227" w:rsidTr="008D78CE">
        <w:trPr>
          <w:gridAfter w:val="2"/>
          <w:wAfter w:w="162" w:type="dxa"/>
          <w:trHeight w:val="268"/>
        </w:trPr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B50BE" w:rsidRPr="00C80227" w:rsidRDefault="00D90126" w:rsidP="00AB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80227">
              <w:rPr>
                <w:rFonts w:ascii="Times New Roman" w:eastAsiaTheme="minorEastAsia" w:hAnsi="Times New Roman"/>
                <w:sz w:val="28"/>
                <w:szCs w:val="28"/>
              </w:rPr>
              <w:t>Руководител</w:t>
            </w:r>
            <w:r w:rsidR="00AB50BE">
              <w:rPr>
                <w:rFonts w:ascii="Times New Roman" w:eastAsiaTheme="minorEastAsia" w:hAnsi="Times New Roman"/>
                <w:sz w:val="28"/>
                <w:szCs w:val="28"/>
              </w:rPr>
              <w:t>ь Учреждения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C80227" w:rsidRDefault="00D90126" w:rsidP="00C8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C8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4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C80227" w:rsidRDefault="00D90126" w:rsidP="00C8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C80227" w:rsidTr="008D78CE">
        <w:trPr>
          <w:gridAfter w:val="2"/>
          <w:wAfter w:w="162" w:type="dxa"/>
          <w:trHeight w:val="255"/>
        </w:trPr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C8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C80227" w:rsidRDefault="00D90126" w:rsidP="00C8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80227">
              <w:rPr>
                <w:rFonts w:ascii="Times New Roman" w:eastAsiaTheme="minorEastAsia" w:hAnsi="Times New Roman"/>
                <w:sz w:val="28"/>
                <w:szCs w:val="28"/>
              </w:rPr>
              <w:t>подпись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C8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47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C80227" w:rsidRDefault="00D90126" w:rsidP="00C8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80227">
              <w:rPr>
                <w:rFonts w:ascii="Times New Roman" w:eastAsiaTheme="minorEastAsia" w:hAnsi="Times New Roman"/>
                <w:sz w:val="28"/>
                <w:szCs w:val="28"/>
              </w:rPr>
              <w:t>(Ф.И.О.)</w:t>
            </w:r>
          </w:p>
        </w:tc>
      </w:tr>
      <w:tr w:rsidR="00D90126" w:rsidRPr="00C80227" w:rsidTr="008D78CE">
        <w:trPr>
          <w:gridAfter w:val="2"/>
          <w:wAfter w:w="162" w:type="dxa"/>
          <w:trHeight w:val="255"/>
        </w:trPr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C8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C80227" w:rsidRDefault="00D90126" w:rsidP="00C8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80227">
              <w:rPr>
                <w:rFonts w:ascii="Times New Roman" w:eastAsiaTheme="minorEastAsia" w:hAnsi="Times New Roman"/>
                <w:sz w:val="28"/>
                <w:szCs w:val="28"/>
              </w:rPr>
              <w:t>М.П.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C8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4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0126" w:rsidRPr="00C80227" w:rsidRDefault="00D90126" w:rsidP="00C8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80227">
              <w:rPr>
                <w:rFonts w:ascii="Times New Roman" w:eastAsiaTheme="minorEastAsia" w:hAnsi="Times New Roman"/>
                <w:sz w:val="28"/>
                <w:szCs w:val="28"/>
              </w:rPr>
              <w:t>дата</w:t>
            </w:r>
          </w:p>
        </w:tc>
      </w:tr>
      <w:tr w:rsidR="00D90126" w:rsidRPr="00C80227" w:rsidTr="008D78CE">
        <w:trPr>
          <w:gridAfter w:val="2"/>
          <w:wAfter w:w="162" w:type="dxa"/>
          <w:trHeight w:val="255"/>
        </w:trPr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C80227" w:rsidRDefault="00D90126" w:rsidP="00C8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80227">
              <w:rPr>
                <w:rFonts w:ascii="Times New Roman" w:eastAsiaTheme="minorEastAsia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C80227" w:rsidRDefault="00D90126" w:rsidP="00C8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C8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4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C80227" w:rsidRDefault="00D90126" w:rsidP="00C8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C80227" w:rsidTr="008D78CE">
        <w:trPr>
          <w:gridAfter w:val="2"/>
          <w:wAfter w:w="162" w:type="dxa"/>
          <w:trHeight w:val="255"/>
        </w:trPr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C8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C80227" w:rsidRDefault="00D90126" w:rsidP="00C8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80227">
              <w:rPr>
                <w:rFonts w:ascii="Times New Roman" w:eastAsiaTheme="minorEastAsia" w:hAnsi="Times New Roman"/>
                <w:sz w:val="28"/>
                <w:szCs w:val="28"/>
              </w:rPr>
              <w:t>подпись</w:t>
            </w: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C8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471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C80227" w:rsidRDefault="00D90126" w:rsidP="00C8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80227">
              <w:rPr>
                <w:rFonts w:ascii="Times New Roman" w:eastAsiaTheme="minorEastAsia" w:hAnsi="Times New Roman"/>
                <w:sz w:val="28"/>
                <w:szCs w:val="28"/>
              </w:rPr>
              <w:t>(Ф.И.О.)</w:t>
            </w:r>
          </w:p>
        </w:tc>
      </w:tr>
      <w:tr w:rsidR="00D90126" w:rsidRPr="00C80227" w:rsidTr="008D78CE">
        <w:trPr>
          <w:gridAfter w:val="2"/>
          <w:wAfter w:w="162" w:type="dxa"/>
          <w:trHeight w:val="255"/>
        </w:trPr>
        <w:tc>
          <w:tcPr>
            <w:tcW w:w="19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C8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C8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C8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4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0126" w:rsidRPr="00C80227" w:rsidRDefault="00D90126" w:rsidP="00C8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80227">
              <w:rPr>
                <w:rFonts w:ascii="Times New Roman" w:eastAsiaTheme="minorEastAsia" w:hAnsi="Times New Roman"/>
                <w:sz w:val="28"/>
                <w:szCs w:val="28"/>
              </w:rPr>
              <w:t>дата</w:t>
            </w:r>
          </w:p>
        </w:tc>
      </w:tr>
      <w:tr w:rsidR="00D90126" w:rsidRPr="00C80227" w:rsidTr="008D7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338" w:type="dxa"/>
        </w:trPr>
        <w:tc>
          <w:tcPr>
            <w:tcW w:w="6027" w:type="dxa"/>
            <w:gridSpan w:val="7"/>
            <w:hideMark/>
          </w:tcPr>
          <w:p w:rsidR="00D90126" w:rsidRPr="00C80227" w:rsidRDefault="00C80227" w:rsidP="00C8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80227">
              <w:rPr>
                <w:rFonts w:ascii="Times New Roman" w:eastAsiaTheme="minorEastAsia" w:hAnsi="Times New Roman"/>
                <w:sz w:val="28"/>
                <w:szCs w:val="28"/>
              </w:rPr>
              <w:t xml:space="preserve">Главный бухгалтер, главный специалист администрации Новосельского сельского поселения Новокубанского района___________ </w:t>
            </w:r>
          </w:p>
        </w:tc>
        <w:tc>
          <w:tcPr>
            <w:tcW w:w="3436" w:type="dxa"/>
            <w:gridSpan w:val="4"/>
            <w:hideMark/>
          </w:tcPr>
          <w:p w:rsidR="00D90126" w:rsidRPr="00C80227" w:rsidRDefault="00D90126" w:rsidP="00C8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80227" w:rsidRPr="00C80227" w:rsidRDefault="00C80227" w:rsidP="00C8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80227" w:rsidRPr="00C80227" w:rsidRDefault="00C80227" w:rsidP="00C8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80227">
              <w:rPr>
                <w:rFonts w:ascii="Times New Roman" w:eastAsiaTheme="minorEastAsia" w:hAnsi="Times New Roman"/>
                <w:sz w:val="28"/>
                <w:szCs w:val="28"/>
              </w:rPr>
              <w:t>_______________________</w:t>
            </w:r>
          </w:p>
        </w:tc>
      </w:tr>
    </w:tbl>
    <w:p w:rsidR="00D90126" w:rsidRPr="00C80227" w:rsidRDefault="00D90126" w:rsidP="00C80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D90126" w:rsidRPr="00C80227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8D78CE" w:rsidRPr="00C80227" w:rsidRDefault="008D78CE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 xml:space="preserve">Глава Новосельского сельского поселения </w:t>
      </w:r>
    </w:p>
    <w:p w:rsidR="008D78CE" w:rsidRPr="00C80227" w:rsidRDefault="008D78CE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D78CE" w:rsidRPr="00C80227" w:rsidSect="007E3A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80227">
        <w:rPr>
          <w:rFonts w:ascii="Times New Roman" w:hAnsi="Times New Roman"/>
          <w:sz w:val="28"/>
          <w:szCs w:val="28"/>
        </w:rPr>
        <w:t>Новокубанского района</w:t>
      </w:r>
      <w:r w:rsidRPr="00C80227">
        <w:rPr>
          <w:rFonts w:ascii="Times New Roman" w:hAnsi="Times New Roman"/>
          <w:sz w:val="28"/>
          <w:szCs w:val="28"/>
        </w:rPr>
        <w:tab/>
      </w:r>
      <w:r w:rsidRPr="00C80227">
        <w:rPr>
          <w:rFonts w:ascii="Times New Roman" w:hAnsi="Times New Roman"/>
          <w:sz w:val="28"/>
          <w:szCs w:val="28"/>
        </w:rPr>
        <w:tab/>
      </w:r>
      <w:r w:rsidRPr="00C80227">
        <w:rPr>
          <w:rFonts w:ascii="Times New Roman" w:hAnsi="Times New Roman"/>
          <w:sz w:val="28"/>
          <w:szCs w:val="28"/>
        </w:rPr>
        <w:tab/>
      </w:r>
      <w:r w:rsidRPr="00C80227">
        <w:rPr>
          <w:rFonts w:ascii="Times New Roman" w:hAnsi="Times New Roman"/>
          <w:sz w:val="28"/>
          <w:szCs w:val="28"/>
        </w:rPr>
        <w:tab/>
      </w:r>
      <w:r w:rsidRPr="00C80227">
        <w:rPr>
          <w:rFonts w:ascii="Times New Roman" w:hAnsi="Times New Roman"/>
          <w:sz w:val="28"/>
          <w:szCs w:val="28"/>
        </w:rPr>
        <w:tab/>
      </w:r>
      <w:r w:rsidRPr="00C80227">
        <w:rPr>
          <w:rFonts w:ascii="Times New Roman" w:hAnsi="Times New Roman"/>
          <w:sz w:val="28"/>
          <w:szCs w:val="28"/>
        </w:rPr>
        <w:tab/>
        <w:t xml:space="preserve">    А.Е.Колесников</w:t>
      </w:r>
    </w:p>
    <w:p w:rsidR="008D78CE" w:rsidRPr="00C80227" w:rsidRDefault="008D78CE" w:rsidP="008D78C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Theme="minorEastAsia" w:hAnsi="Times New Roman"/>
          <w:bCs/>
          <w:sz w:val="28"/>
          <w:szCs w:val="28"/>
        </w:rPr>
      </w:pPr>
      <w:r w:rsidRPr="00C80227">
        <w:rPr>
          <w:rFonts w:ascii="Times New Roman" w:eastAsiaTheme="minorEastAsia" w:hAnsi="Times New Roman"/>
          <w:bCs/>
          <w:sz w:val="28"/>
          <w:szCs w:val="28"/>
        </w:rPr>
        <w:lastRenderedPageBreak/>
        <w:t>Приложение №</w:t>
      </w:r>
      <w:r w:rsidR="002E578C" w:rsidRPr="00C80227">
        <w:rPr>
          <w:rFonts w:ascii="Times New Roman" w:eastAsiaTheme="minorEastAsia" w:hAnsi="Times New Roman"/>
          <w:bCs/>
          <w:sz w:val="28"/>
          <w:szCs w:val="28"/>
        </w:rPr>
        <w:t xml:space="preserve"> </w:t>
      </w:r>
      <w:r w:rsidRPr="00C80227">
        <w:rPr>
          <w:rFonts w:ascii="Times New Roman" w:eastAsiaTheme="minorEastAsia" w:hAnsi="Times New Roman"/>
          <w:bCs/>
          <w:sz w:val="28"/>
          <w:szCs w:val="28"/>
        </w:rPr>
        <w:t>2</w:t>
      </w:r>
    </w:p>
    <w:p w:rsidR="00D90126" w:rsidRPr="00C80227" w:rsidRDefault="008D78CE" w:rsidP="008D78CE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eastAsiaTheme="minorEastAsia" w:hAnsi="Times New Roman"/>
          <w:bCs/>
          <w:sz w:val="28"/>
          <w:szCs w:val="28"/>
        </w:rPr>
        <w:t xml:space="preserve">к Методике расчета тарифов на платные услуги, оказываемые муниципальными учреждениями культуры </w:t>
      </w:r>
      <w:r w:rsidRPr="00C80227">
        <w:rPr>
          <w:rFonts w:ascii="Times New Roman" w:hAnsi="Times New Roman"/>
          <w:sz w:val="28"/>
          <w:szCs w:val="28"/>
        </w:rPr>
        <w:t>Новосельского сельского поселения Новокубанского района</w:t>
      </w:r>
    </w:p>
    <w:p w:rsidR="008D78CE" w:rsidRPr="00C80227" w:rsidRDefault="008D78CE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Pr="00C80227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Cs/>
          <w:sz w:val="28"/>
          <w:szCs w:val="28"/>
        </w:rPr>
      </w:pPr>
    </w:p>
    <w:p w:rsidR="00D90126" w:rsidRPr="00C80227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C80227">
        <w:rPr>
          <w:rFonts w:ascii="Times New Roman" w:eastAsiaTheme="minorEastAsia" w:hAnsi="Times New Roman"/>
          <w:b/>
          <w:sz w:val="28"/>
          <w:szCs w:val="28"/>
        </w:rPr>
        <w:t>ФОРМА РАСЧЕТА</w:t>
      </w:r>
    </w:p>
    <w:p w:rsidR="00D90126" w:rsidRPr="00C80227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5"/>
        <w:gridCol w:w="1499"/>
        <w:gridCol w:w="250"/>
        <w:gridCol w:w="1500"/>
        <w:gridCol w:w="1375"/>
        <w:gridCol w:w="624"/>
        <w:gridCol w:w="876"/>
        <w:gridCol w:w="749"/>
        <w:gridCol w:w="1500"/>
      </w:tblGrid>
      <w:tr w:rsidR="00D90126" w:rsidRPr="00C80227" w:rsidTr="00962230">
        <w:trPr>
          <w:trHeight w:val="78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C80227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РАСЧЕТ</w:t>
            </w:r>
          </w:p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C80227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затрат на материальные запасы</w:t>
            </w:r>
          </w:p>
        </w:tc>
      </w:tr>
      <w:tr w:rsidR="00D90126" w:rsidRPr="00C80227" w:rsidTr="00962230">
        <w:trPr>
          <w:trHeight w:val="277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687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C80227" w:rsidTr="00962230">
        <w:trPr>
          <w:trHeight w:val="277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687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gramStart"/>
            <w:r w:rsidRPr="00C80227">
              <w:rPr>
                <w:rFonts w:ascii="Times New Roman" w:eastAsiaTheme="minorEastAsia" w:hAnsi="Times New Roman"/>
                <w:sz w:val="28"/>
                <w:szCs w:val="28"/>
              </w:rPr>
              <w:t>(наименование учреждения, услуги (работы)</w:t>
            </w:r>
            <w:proofErr w:type="gramEnd"/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C80227" w:rsidTr="00962230">
        <w:trPr>
          <w:trHeight w:val="292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C80227" w:rsidTr="00962230">
        <w:trPr>
          <w:trHeight w:val="1123"/>
        </w:trPr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Наименование материальных запасов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Расход (в ед. измерения)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Цена за единицу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Затраты материальных запасов</w:t>
            </w:r>
          </w:p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 xml:space="preserve">(5)=(3) </w:t>
            </w:r>
            <w:proofErr w:type="spellStart"/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х</w:t>
            </w:r>
            <w:proofErr w:type="spellEnd"/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 xml:space="preserve"> (4)</w:t>
            </w:r>
          </w:p>
        </w:tc>
      </w:tr>
      <w:tr w:rsidR="00D90126" w:rsidRPr="00C80227" w:rsidTr="00962230">
        <w:trPr>
          <w:trHeight w:val="277"/>
        </w:trPr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</w:tr>
      <w:tr w:rsidR="00D90126" w:rsidRPr="00C80227" w:rsidTr="00962230">
        <w:trPr>
          <w:trHeight w:val="277"/>
        </w:trPr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C80227" w:rsidTr="00962230">
        <w:trPr>
          <w:trHeight w:val="277"/>
        </w:trPr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C80227" w:rsidTr="00962230">
        <w:trPr>
          <w:trHeight w:val="277"/>
        </w:trPr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C80227" w:rsidTr="00962230">
        <w:trPr>
          <w:trHeight w:val="277"/>
        </w:trPr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Итого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X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X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X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C80227" w:rsidTr="00962230">
        <w:trPr>
          <w:trHeight w:val="277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C80227" w:rsidTr="00962230">
        <w:trPr>
          <w:trHeight w:val="292"/>
        </w:trPr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Default="00D90126" w:rsidP="00C8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80227">
              <w:rPr>
                <w:rFonts w:ascii="Times New Roman" w:eastAsiaTheme="minorEastAsia" w:hAnsi="Times New Roman"/>
                <w:sz w:val="28"/>
                <w:szCs w:val="28"/>
              </w:rPr>
              <w:t>Руководитель</w:t>
            </w:r>
          </w:p>
          <w:p w:rsidR="00AB50BE" w:rsidRPr="00C80227" w:rsidRDefault="00AB50BE" w:rsidP="00C8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Учреждения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C80227" w:rsidRDefault="00D90126" w:rsidP="00C8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C8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C80227" w:rsidTr="00962230">
        <w:trPr>
          <w:trHeight w:val="277"/>
        </w:trPr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C8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C80227" w:rsidRDefault="00D90126" w:rsidP="00C8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80227">
              <w:rPr>
                <w:rFonts w:ascii="Times New Roman" w:eastAsiaTheme="minorEastAsia" w:hAnsi="Times New Roman"/>
                <w:sz w:val="28"/>
                <w:szCs w:val="28"/>
              </w:rPr>
              <w:t>подпись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C8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80227">
              <w:rPr>
                <w:rFonts w:ascii="Times New Roman" w:eastAsiaTheme="minorEastAsia" w:hAnsi="Times New Roman"/>
                <w:sz w:val="28"/>
                <w:szCs w:val="28"/>
              </w:rPr>
              <w:t>(Ф.И.О.)</w:t>
            </w:r>
          </w:p>
        </w:tc>
      </w:tr>
      <w:tr w:rsidR="00D90126" w:rsidRPr="00C80227" w:rsidTr="00962230">
        <w:trPr>
          <w:trHeight w:val="277"/>
        </w:trPr>
        <w:tc>
          <w:tcPr>
            <w:tcW w:w="6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C8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C80227" w:rsidTr="00962230">
        <w:trPr>
          <w:trHeight w:val="277"/>
        </w:trPr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C8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C80227" w:rsidRDefault="00D90126" w:rsidP="00C8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80227">
              <w:rPr>
                <w:rFonts w:ascii="Times New Roman" w:eastAsiaTheme="minorEastAsia" w:hAnsi="Times New Roman"/>
                <w:sz w:val="28"/>
                <w:szCs w:val="28"/>
              </w:rPr>
              <w:t>М.П.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C8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80227">
              <w:rPr>
                <w:rFonts w:ascii="Times New Roman" w:eastAsiaTheme="minorEastAsia" w:hAnsi="Times New Roman"/>
                <w:sz w:val="28"/>
                <w:szCs w:val="28"/>
              </w:rPr>
              <w:t>дата</w:t>
            </w:r>
          </w:p>
        </w:tc>
      </w:tr>
      <w:tr w:rsidR="00D90126" w:rsidRPr="00C80227" w:rsidTr="00962230">
        <w:trPr>
          <w:trHeight w:val="292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C8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C80227" w:rsidTr="00962230">
        <w:trPr>
          <w:trHeight w:val="277"/>
        </w:trPr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C80227" w:rsidRDefault="00D90126" w:rsidP="00C8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80227">
              <w:rPr>
                <w:rFonts w:ascii="Times New Roman" w:eastAsiaTheme="minorEastAsia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C80227" w:rsidRDefault="00D90126" w:rsidP="00C8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C8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C80227" w:rsidTr="00962230">
        <w:trPr>
          <w:trHeight w:val="277"/>
        </w:trPr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C8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C80227" w:rsidRDefault="00D90126" w:rsidP="00C8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80227">
              <w:rPr>
                <w:rFonts w:ascii="Times New Roman" w:eastAsiaTheme="minorEastAsia" w:hAnsi="Times New Roman"/>
                <w:sz w:val="28"/>
                <w:szCs w:val="28"/>
              </w:rPr>
              <w:t>подпись</w:t>
            </w: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C8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12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80227">
              <w:rPr>
                <w:rFonts w:ascii="Times New Roman" w:eastAsiaTheme="minorEastAsia" w:hAnsi="Times New Roman"/>
                <w:sz w:val="28"/>
                <w:szCs w:val="28"/>
              </w:rPr>
              <w:t>(Ф.И.О.)</w:t>
            </w:r>
          </w:p>
        </w:tc>
      </w:tr>
      <w:tr w:rsidR="00D90126" w:rsidRPr="00C80227" w:rsidTr="00962230">
        <w:trPr>
          <w:trHeight w:val="277"/>
        </w:trPr>
        <w:tc>
          <w:tcPr>
            <w:tcW w:w="63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C8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1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C80227" w:rsidTr="00962230">
        <w:trPr>
          <w:trHeight w:val="292"/>
        </w:trPr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9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80227">
              <w:rPr>
                <w:rFonts w:ascii="Times New Roman" w:eastAsiaTheme="minorEastAsia" w:hAnsi="Times New Roman"/>
                <w:sz w:val="28"/>
                <w:szCs w:val="28"/>
              </w:rPr>
              <w:t>дата</w:t>
            </w:r>
          </w:p>
        </w:tc>
      </w:tr>
    </w:tbl>
    <w:p w:rsidR="00D90126" w:rsidRPr="00C80227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6027"/>
        <w:gridCol w:w="3436"/>
      </w:tblGrid>
      <w:tr w:rsidR="00C80227" w:rsidRPr="00C80227" w:rsidTr="00C80227">
        <w:tc>
          <w:tcPr>
            <w:tcW w:w="6027" w:type="dxa"/>
            <w:hideMark/>
          </w:tcPr>
          <w:p w:rsidR="00C80227" w:rsidRPr="00C80227" w:rsidRDefault="00C80227" w:rsidP="0072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80227">
              <w:rPr>
                <w:rFonts w:ascii="Times New Roman" w:eastAsiaTheme="minorEastAsia" w:hAnsi="Times New Roman"/>
                <w:sz w:val="28"/>
                <w:szCs w:val="28"/>
              </w:rPr>
              <w:t xml:space="preserve">Главный бухгалтер, главный специалист администрации Новосельского сельского поселения Новокубанского района___________ </w:t>
            </w:r>
          </w:p>
        </w:tc>
        <w:tc>
          <w:tcPr>
            <w:tcW w:w="3436" w:type="dxa"/>
            <w:hideMark/>
          </w:tcPr>
          <w:p w:rsidR="00C80227" w:rsidRPr="00C80227" w:rsidRDefault="00C80227" w:rsidP="0072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80227" w:rsidRPr="00C80227" w:rsidRDefault="00C80227" w:rsidP="0072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80227" w:rsidRPr="00C80227" w:rsidRDefault="00C80227" w:rsidP="0072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80227">
              <w:rPr>
                <w:rFonts w:ascii="Times New Roman" w:eastAsiaTheme="minorEastAsia" w:hAnsi="Times New Roman"/>
                <w:sz w:val="28"/>
                <w:szCs w:val="28"/>
              </w:rPr>
              <w:t>_______________________</w:t>
            </w:r>
          </w:p>
        </w:tc>
      </w:tr>
    </w:tbl>
    <w:p w:rsidR="00D90126" w:rsidRPr="00C80227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D90126" w:rsidRPr="00C80227" w:rsidRDefault="00D90126" w:rsidP="00C80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D90126" w:rsidRPr="00C80227" w:rsidRDefault="00D90126" w:rsidP="00C802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8D78CE" w:rsidRPr="00C80227" w:rsidRDefault="008D78CE" w:rsidP="008D78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 xml:space="preserve">Глава Новосельского сельского поселения </w:t>
      </w:r>
    </w:p>
    <w:p w:rsidR="008D78CE" w:rsidRPr="00C80227" w:rsidRDefault="008D78CE" w:rsidP="008D78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D78CE" w:rsidRPr="00C80227" w:rsidSect="007E3A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80227">
        <w:rPr>
          <w:rFonts w:ascii="Times New Roman" w:hAnsi="Times New Roman"/>
          <w:sz w:val="28"/>
          <w:szCs w:val="28"/>
        </w:rPr>
        <w:t>Новокубанского района</w:t>
      </w:r>
      <w:r w:rsidRPr="00C80227">
        <w:rPr>
          <w:rFonts w:ascii="Times New Roman" w:hAnsi="Times New Roman"/>
          <w:sz w:val="28"/>
          <w:szCs w:val="28"/>
        </w:rPr>
        <w:tab/>
      </w:r>
      <w:r w:rsidRPr="00C80227">
        <w:rPr>
          <w:rFonts w:ascii="Times New Roman" w:hAnsi="Times New Roman"/>
          <w:sz w:val="28"/>
          <w:szCs w:val="28"/>
        </w:rPr>
        <w:tab/>
      </w:r>
      <w:r w:rsidRPr="00C80227">
        <w:rPr>
          <w:rFonts w:ascii="Times New Roman" w:hAnsi="Times New Roman"/>
          <w:sz w:val="28"/>
          <w:szCs w:val="28"/>
        </w:rPr>
        <w:tab/>
      </w:r>
      <w:r w:rsidRPr="00C80227">
        <w:rPr>
          <w:rFonts w:ascii="Times New Roman" w:hAnsi="Times New Roman"/>
          <w:sz w:val="28"/>
          <w:szCs w:val="28"/>
        </w:rPr>
        <w:tab/>
      </w:r>
      <w:r w:rsidRPr="00C80227">
        <w:rPr>
          <w:rFonts w:ascii="Times New Roman" w:hAnsi="Times New Roman"/>
          <w:sz w:val="28"/>
          <w:szCs w:val="28"/>
        </w:rPr>
        <w:tab/>
      </w:r>
      <w:r w:rsidRPr="00C80227">
        <w:rPr>
          <w:rFonts w:ascii="Times New Roman" w:hAnsi="Times New Roman"/>
          <w:sz w:val="28"/>
          <w:szCs w:val="28"/>
        </w:rPr>
        <w:tab/>
        <w:t xml:space="preserve">    А.Е.Колесников</w:t>
      </w:r>
    </w:p>
    <w:p w:rsidR="008D78CE" w:rsidRPr="00C80227" w:rsidRDefault="008D78CE" w:rsidP="008D78C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Theme="minorEastAsia" w:hAnsi="Times New Roman"/>
          <w:bCs/>
          <w:sz w:val="28"/>
          <w:szCs w:val="28"/>
        </w:rPr>
      </w:pPr>
      <w:r w:rsidRPr="00C80227">
        <w:rPr>
          <w:rFonts w:ascii="Times New Roman" w:eastAsiaTheme="minorEastAsia" w:hAnsi="Times New Roman"/>
          <w:bCs/>
          <w:sz w:val="28"/>
          <w:szCs w:val="28"/>
        </w:rPr>
        <w:lastRenderedPageBreak/>
        <w:t>Приложение № 3</w:t>
      </w:r>
    </w:p>
    <w:p w:rsidR="00D90126" w:rsidRPr="00C80227" w:rsidRDefault="008D78CE" w:rsidP="008D78CE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eastAsiaTheme="minorEastAsia" w:hAnsi="Times New Roman"/>
          <w:bCs/>
          <w:sz w:val="28"/>
          <w:szCs w:val="28"/>
        </w:rPr>
        <w:t xml:space="preserve">к Методике расчета тарифов на платные услуги, оказываемые муниципальными учреждениями культуры </w:t>
      </w:r>
      <w:r w:rsidRPr="00C80227">
        <w:rPr>
          <w:rFonts w:ascii="Times New Roman" w:hAnsi="Times New Roman"/>
          <w:sz w:val="28"/>
          <w:szCs w:val="28"/>
        </w:rPr>
        <w:t>Новосельского сельского поселения Новокубанского района</w:t>
      </w:r>
    </w:p>
    <w:p w:rsidR="008D78CE" w:rsidRPr="00C80227" w:rsidRDefault="008D78CE" w:rsidP="008D78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78CE" w:rsidRPr="00C80227" w:rsidRDefault="008D78CE" w:rsidP="008D78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Pr="00C80227" w:rsidRDefault="00D90126" w:rsidP="00C802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  <w:bookmarkStart w:id="2" w:name="sub_40000"/>
      <w:r w:rsidRPr="00C80227">
        <w:rPr>
          <w:rFonts w:ascii="Times New Roman" w:eastAsiaTheme="minorEastAsia" w:hAnsi="Times New Roman"/>
          <w:b/>
          <w:sz w:val="28"/>
          <w:szCs w:val="28"/>
        </w:rPr>
        <w:t>ФОРМА РАСЧЕТА</w:t>
      </w:r>
    </w:p>
    <w:p w:rsidR="00D90126" w:rsidRPr="00C80227" w:rsidRDefault="00D90126" w:rsidP="00C80227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Theme="minorEastAsia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88"/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08"/>
        <w:gridCol w:w="1410"/>
        <w:gridCol w:w="392"/>
        <w:gridCol w:w="994"/>
        <w:gridCol w:w="277"/>
        <w:gridCol w:w="832"/>
        <w:gridCol w:w="1525"/>
        <w:gridCol w:w="1792"/>
        <w:gridCol w:w="553"/>
        <w:gridCol w:w="746"/>
      </w:tblGrid>
      <w:tr w:rsidR="00D90126" w:rsidRPr="00C80227" w:rsidTr="00C80227">
        <w:tc>
          <w:tcPr>
            <w:tcW w:w="962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bookmarkEnd w:id="2"/>
          <w:p w:rsidR="002E578C" w:rsidRPr="00C80227" w:rsidRDefault="00D90126" w:rsidP="00C8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C80227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РАСЧЕТ</w:t>
            </w:r>
          </w:p>
          <w:p w:rsidR="00D90126" w:rsidRPr="00C80227" w:rsidRDefault="00D90126" w:rsidP="00C8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C80227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суммы начисленной амортизации имущества используемого в процессе оказания платных услуг</w:t>
            </w:r>
          </w:p>
        </w:tc>
      </w:tr>
      <w:tr w:rsidR="00D90126" w:rsidRPr="00C80227" w:rsidTr="00C80227"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7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C80227" w:rsidTr="00C80227"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775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gramStart"/>
            <w:r w:rsidRPr="00C80227">
              <w:rPr>
                <w:rFonts w:ascii="Times New Roman" w:eastAsiaTheme="minorEastAsia" w:hAnsi="Times New Roman"/>
                <w:sz w:val="28"/>
                <w:szCs w:val="28"/>
              </w:rPr>
              <w:t>(наименование учреждения, услуги (работы)</w:t>
            </w:r>
            <w:proofErr w:type="gramEnd"/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C80227" w:rsidTr="00C80227">
        <w:tc>
          <w:tcPr>
            <w:tcW w:w="96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C80227" w:rsidTr="00C80227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Балансовая стоимость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Годовая норма износа</w:t>
            </w:r>
          </w:p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(%)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Годовая норма времени работы оборудования</w:t>
            </w:r>
          </w:p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(час.)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Время работы оборудования в процессе оказания дополнительной платно</w:t>
            </w:r>
            <w:proofErr w:type="gramStart"/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й(</w:t>
            </w:r>
            <w:proofErr w:type="gramEnd"/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сопутствующей) услуги</w:t>
            </w:r>
          </w:p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(час.)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Сумма начисленной амортизации</w:t>
            </w:r>
          </w:p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 xml:space="preserve">(6) = (2) </w:t>
            </w:r>
            <w:proofErr w:type="spellStart"/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х</w:t>
            </w:r>
            <w:proofErr w:type="spellEnd"/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 xml:space="preserve"> (3) </w:t>
            </w:r>
            <w:proofErr w:type="spellStart"/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х</w:t>
            </w:r>
            <w:proofErr w:type="spellEnd"/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 xml:space="preserve"> (5) / (4)</w:t>
            </w:r>
          </w:p>
        </w:tc>
      </w:tr>
      <w:tr w:rsidR="00D90126" w:rsidRPr="00C80227" w:rsidTr="00C80227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</w:tr>
      <w:tr w:rsidR="00D90126" w:rsidRPr="00C80227" w:rsidTr="00C80227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C80227" w:rsidTr="00C80227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2.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C80227" w:rsidTr="00C80227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C80227" w:rsidTr="00C80227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Итого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X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X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C80227" w:rsidTr="00C80227">
        <w:tc>
          <w:tcPr>
            <w:tcW w:w="962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C80227" w:rsidTr="00C80227">
        <w:tc>
          <w:tcPr>
            <w:tcW w:w="29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C80227" w:rsidRDefault="00D90126" w:rsidP="008D7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80227">
              <w:rPr>
                <w:rFonts w:ascii="Times New Roman" w:eastAsiaTheme="minorEastAsia" w:hAnsi="Times New Roman"/>
                <w:sz w:val="28"/>
                <w:szCs w:val="28"/>
              </w:rPr>
              <w:t>Руководитель</w:t>
            </w:r>
            <w:r w:rsidR="00AB50BE">
              <w:rPr>
                <w:rFonts w:ascii="Times New Roman" w:eastAsiaTheme="minorEastAsia" w:hAnsi="Times New Roman"/>
                <w:sz w:val="28"/>
                <w:szCs w:val="28"/>
              </w:rPr>
              <w:t xml:space="preserve"> Учреждения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C80227" w:rsidRDefault="00D90126" w:rsidP="008D7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8D7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C80227" w:rsidRDefault="00D90126" w:rsidP="008D7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C80227" w:rsidTr="00C80227">
        <w:tc>
          <w:tcPr>
            <w:tcW w:w="2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8D7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C80227" w:rsidRDefault="00D90126" w:rsidP="008D7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80227">
              <w:rPr>
                <w:rFonts w:ascii="Times New Roman" w:eastAsiaTheme="minorEastAsia" w:hAnsi="Times New Roman"/>
                <w:sz w:val="28"/>
                <w:szCs w:val="28"/>
              </w:rPr>
              <w:t>подпись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8D7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09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C80227" w:rsidRDefault="00D90126" w:rsidP="008D7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80227">
              <w:rPr>
                <w:rFonts w:ascii="Times New Roman" w:eastAsiaTheme="minorEastAsia" w:hAnsi="Times New Roman"/>
                <w:sz w:val="28"/>
                <w:szCs w:val="28"/>
              </w:rPr>
              <w:t>(Ф.И.О.)</w:t>
            </w:r>
          </w:p>
        </w:tc>
      </w:tr>
      <w:tr w:rsidR="00D90126" w:rsidRPr="00C80227" w:rsidTr="00C80227">
        <w:tc>
          <w:tcPr>
            <w:tcW w:w="2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8D7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C80227" w:rsidRDefault="00D90126" w:rsidP="008D7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80227">
              <w:rPr>
                <w:rFonts w:ascii="Times New Roman" w:eastAsiaTheme="minorEastAsia" w:hAnsi="Times New Roman"/>
                <w:sz w:val="28"/>
                <w:szCs w:val="28"/>
              </w:rPr>
              <w:t>М.П.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8D7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0126" w:rsidRPr="00C80227" w:rsidRDefault="00D90126" w:rsidP="008D7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80227">
              <w:rPr>
                <w:rFonts w:ascii="Times New Roman" w:eastAsiaTheme="minorEastAsia" w:hAnsi="Times New Roman"/>
                <w:sz w:val="28"/>
                <w:szCs w:val="28"/>
              </w:rPr>
              <w:t>дата</w:t>
            </w:r>
          </w:p>
        </w:tc>
      </w:tr>
      <w:tr w:rsidR="00D90126" w:rsidRPr="00C80227" w:rsidTr="00C80227">
        <w:tc>
          <w:tcPr>
            <w:tcW w:w="291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C80227" w:rsidRDefault="00D90126" w:rsidP="008D7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80227">
              <w:rPr>
                <w:rFonts w:ascii="Times New Roman" w:eastAsiaTheme="minorEastAsia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C80227" w:rsidRDefault="00D90126" w:rsidP="008D7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8D7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09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C80227" w:rsidRDefault="00D90126" w:rsidP="008D7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C80227" w:rsidTr="00C80227">
        <w:tc>
          <w:tcPr>
            <w:tcW w:w="2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8D7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C80227" w:rsidRDefault="00D90126" w:rsidP="008D7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80227">
              <w:rPr>
                <w:rFonts w:ascii="Times New Roman" w:eastAsiaTheme="minorEastAsia" w:hAnsi="Times New Roman"/>
                <w:sz w:val="28"/>
                <w:szCs w:val="28"/>
              </w:rPr>
              <w:t>подпись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8D7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09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C80227" w:rsidRDefault="00D90126" w:rsidP="008D7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80227">
              <w:rPr>
                <w:rFonts w:ascii="Times New Roman" w:eastAsiaTheme="minorEastAsia" w:hAnsi="Times New Roman"/>
                <w:sz w:val="28"/>
                <w:szCs w:val="28"/>
              </w:rPr>
              <w:t>(Ф.И.О.)</w:t>
            </w:r>
          </w:p>
        </w:tc>
      </w:tr>
      <w:tr w:rsidR="00D90126" w:rsidRPr="00C80227" w:rsidTr="00C80227">
        <w:tc>
          <w:tcPr>
            <w:tcW w:w="29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8D7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8D7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3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8D7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0126" w:rsidRPr="00C80227" w:rsidRDefault="00D90126" w:rsidP="008D7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80227">
              <w:rPr>
                <w:rFonts w:ascii="Times New Roman" w:eastAsiaTheme="minorEastAsia" w:hAnsi="Times New Roman"/>
                <w:sz w:val="28"/>
                <w:szCs w:val="28"/>
              </w:rPr>
              <w:t>дата</w:t>
            </w:r>
          </w:p>
        </w:tc>
      </w:tr>
    </w:tbl>
    <w:tbl>
      <w:tblPr>
        <w:tblW w:w="0" w:type="auto"/>
        <w:tblInd w:w="108" w:type="dxa"/>
        <w:tblLook w:val="04A0"/>
      </w:tblPr>
      <w:tblGrid>
        <w:gridCol w:w="6027"/>
        <w:gridCol w:w="3436"/>
      </w:tblGrid>
      <w:tr w:rsidR="00C80227" w:rsidRPr="00C80227" w:rsidTr="00723E37">
        <w:tc>
          <w:tcPr>
            <w:tcW w:w="6027" w:type="dxa"/>
            <w:hideMark/>
          </w:tcPr>
          <w:p w:rsidR="00C80227" w:rsidRPr="00C80227" w:rsidRDefault="00C80227" w:rsidP="00C8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80227">
              <w:rPr>
                <w:rFonts w:ascii="Times New Roman" w:eastAsiaTheme="minorEastAsia" w:hAnsi="Times New Roman"/>
                <w:sz w:val="28"/>
                <w:szCs w:val="28"/>
              </w:rPr>
              <w:t xml:space="preserve">Главный бухгалтер, главный специалист администрации Новосельского сельского поселения Новокубанского района___________ </w:t>
            </w:r>
          </w:p>
        </w:tc>
        <w:tc>
          <w:tcPr>
            <w:tcW w:w="3436" w:type="dxa"/>
            <w:hideMark/>
          </w:tcPr>
          <w:p w:rsidR="00C80227" w:rsidRPr="00C80227" w:rsidRDefault="00C80227" w:rsidP="0072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80227" w:rsidRPr="00C80227" w:rsidRDefault="00C80227" w:rsidP="0072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80227" w:rsidRPr="00C80227" w:rsidRDefault="00C80227" w:rsidP="0072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80227">
              <w:rPr>
                <w:rFonts w:ascii="Times New Roman" w:eastAsiaTheme="minorEastAsia" w:hAnsi="Times New Roman"/>
                <w:sz w:val="28"/>
                <w:szCs w:val="28"/>
              </w:rPr>
              <w:t>_______________________</w:t>
            </w:r>
          </w:p>
        </w:tc>
      </w:tr>
    </w:tbl>
    <w:p w:rsidR="00D90126" w:rsidRPr="00C80227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78CE" w:rsidRPr="00C80227" w:rsidRDefault="008D78CE" w:rsidP="008D78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78CE" w:rsidRPr="00C80227" w:rsidRDefault="008D78CE" w:rsidP="008D78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 xml:space="preserve">Глава Новосельского сельского поселения </w:t>
      </w:r>
    </w:p>
    <w:p w:rsidR="008D78CE" w:rsidRPr="00C80227" w:rsidRDefault="008D78CE" w:rsidP="008D78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D78CE" w:rsidRPr="00C80227" w:rsidSect="007E3A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80227">
        <w:rPr>
          <w:rFonts w:ascii="Times New Roman" w:hAnsi="Times New Roman"/>
          <w:sz w:val="28"/>
          <w:szCs w:val="28"/>
        </w:rPr>
        <w:t>Новокубанского района</w:t>
      </w:r>
      <w:r w:rsidRPr="00C80227">
        <w:rPr>
          <w:rFonts w:ascii="Times New Roman" w:hAnsi="Times New Roman"/>
          <w:sz w:val="28"/>
          <w:szCs w:val="28"/>
        </w:rPr>
        <w:tab/>
      </w:r>
      <w:r w:rsidRPr="00C80227">
        <w:rPr>
          <w:rFonts w:ascii="Times New Roman" w:hAnsi="Times New Roman"/>
          <w:sz w:val="28"/>
          <w:szCs w:val="28"/>
        </w:rPr>
        <w:tab/>
      </w:r>
      <w:r w:rsidRPr="00C80227">
        <w:rPr>
          <w:rFonts w:ascii="Times New Roman" w:hAnsi="Times New Roman"/>
          <w:sz w:val="28"/>
          <w:szCs w:val="28"/>
        </w:rPr>
        <w:tab/>
      </w:r>
      <w:r w:rsidRPr="00C80227">
        <w:rPr>
          <w:rFonts w:ascii="Times New Roman" w:hAnsi="Times New Roman"/>
          <w:sz w:val="28"/>
          <w:szCs w:val="28"/>
        </w:rPr>
        <w:tab/>
      </w:r>
      <w:r w:rsidRPr="00C80227">
        <w:rPr>
          <w:rFonts w:ascii="Times New Roman" w:hAnsi="Times New Roman"/>
          <w:sz w:val="28"/>
          <w:szCs w:val="28"/>
        </w:rPr>
        <w:tab/>
      </w:r>
      <w:r w:rsidRPr="00C80227">
        <w:rPr>
          <w:rFonts w:ascii="Times New Roman" w:hAnsi="Times New Roman"/>
          <w:sz w:val="28"/>
          <w:szCs w:val="28"/>
        </w:rPr>
        <w:tab/>
        <w:t xml:space="preserve">    А.Е.Колесников</w:t>
      </w:r>
    </w:p>
    <w:p w:rsidR="008D78CE" w:rsidRPr="00C80227" w:rsidRDefault="008D78CE" w:rsidP="008D78C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Theme="minorEastAsia" w:hAnsi="Times New Roman"/>
          <w:bCs/>
          <w:sz w:val="28"/>
          <w:szCs w:val="28"/>
        </w:rPr>
      </w:pPr>
      <w:r w:rsidRPr="00C80227">
        <w:rPr>
          <w:rFonts w:ascii="Times New Roman" w:eastAsiaTheme="minorEastAsia" w:hAnsi="Times New Roman"/>
          <w:bCs/>
          <w:sz w:val="28"/>
          <w:szCs w:val="28"/>
        </w:rPr>
        <w:lastRenderedPageBreak/>
        <w:t>Приложение № 4</w:t>
      </w:r>
    </w:p>
    <w:p w:rsidR="00D90126" w:rsidRPr="00C80227" w:rsidRDefault="008D78CE" w:rsidP="008D78CE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eastAsiaTheme="minorEastAsia" w:hAnsi="Times New Roman"/>
          <w:bCs/>
          <w:sz w:val="28"/>
          <w:szCs w:val="28"/>
        </w:rPr>
        <w:t xml:space="preserve">к Методике расчета тарифов на платные услуги, оказываемые муниципальными учреждениями культуры </w:t>
      </w:r>
      <w:r w:rsidRPr="00C80227">
        <w:rPr>
          <w:rFonts w:ascii="Times New Roman" w:hAnsi="Times New Roman"/>
          <w:sz w:val="28"/>
          <w:szCs w:val="28"/>
        </w:rPr>
        <w:t>Новосельского сельского поселения Новокубанского района</w:t>
      </w:r>
    </w:p>
    <w:p w:rsidR="008D78CE" w:rsidRPr="00C80227" w:rsidRDefault="008D78CE" w:rsidP="008D78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78CE" w:rsidRPr="00C80227" w:rsidRDefault="008D78CE" w:rsidP="008D78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Pr="00C80227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C80227">
        <w:rPr>
          <w:rFonts w:ascii="Times New Roman" w:eastAsiaTheme="minorEastAsia" w:hAnsi="Times New Roman"/>
          <w:b/>
          <w:sz w:val="28"/>
          <w:szCs w:val="28"/>
        </w:rPr>
        <w:t>ФОРМА РАСЧЕТА</w:t>
      </w:r>
    </w:p>
    <w:p w:rsidR="00D90126" w:rsidRPr="00C80227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4"/>
        <w:gridCol w:w="404"/>
        <w:gridCol w:w="1752"/>
        <w:gridCol w:w="1752"/>
        <w:gridCol w:w="1349"/>
        <w:gridCol w:w="203"/>
        <w:gridCol w:w="200"/>
        <w:gridCol w:w="2157"/>
        <w:gridCol w:w="972"/>
        <w:gridCol w:w="107"/>
      </w:tblGrid>
      <w:tr w:rsidR="00D90126" w:rsidRPr="00C80227" w:rsidTr="008D78CE">
        <w:trPr>
          <w:trHeight w:val="146"/>
        </w:trPr>
        <w:tc>
          <w:tcPr>
            <w:tcW w:w="9570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C80227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РАСЧЕТ</w:t>
            </w:r>
          </w:p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C80227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накладных затрат</w:t>
            </w:r>
          </w:p>
        </w:tc>
      </w:tr>
      <w:tr w:rsidR="00D90126" w:rsidRPr="00C80227" w:rsidTr="008D78CE">
        <w:trPr>
          <w:trHeight w:val="146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41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C80227" w:rsidTr="008D78CE">
        <w:trPr>
          <w:trHeight w:val="274"/>
        </w:trPr>
        <w:tc>
          <w:tcPr>
            <w:tcW w:w="1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413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gramStart"/>
            <w:r w:rsidRPr="00C80227">
              <w:rPr>
                <w:rFonts w:ascii="Times New Roman" w:eastAsiaTheme="minorEastAsia" w:hAnsi="Times New Roman"/>
                <w:sz w:val="28"/>
                <w:szCs w:val="28"/>
              </w:rPr>
              <w:t>(наименование учреждения, услуги (работы)</w:t>
            </w:r>
            <w:proofErr w:type="gramEnd"/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C80227" w:rsidTr="008D78CE">
        <w:trPr>
          <w:trHeight w:val="56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Затраты на административно-управленческий персонал, прочий персонал</w:t>
            </w:r>
          </w:p>
        </w:tc>
        <w:tc>
          <w:tcPr>
            <w:tcW w:w="3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C80227" w:rsidTr="008D78CE">
        <w:trPr>
          <w:trHeight w:val="5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Затраты общехозяйственного назначения, в том числе:</w:t>
            </w:r>
          </w:p>
        </w:tc>
        <w:tc>
          <w:tcPr>
            <w:tcW w:w="3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C80227" w:rsidTr="008D78CE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Коммунальные расходы</w:t>
            </w:r>
          </w:p>
        </w:tc>
        <w:tc>
          <w:tcPr>
            <w:tcW w:w="3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C80227" w:rsidTr="008D78CE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Содержание имущества</w:t>
            </w:r>
          </w:p>
        </w:tc>
        <w:tc>
          <w:tcPr>
            <w:tcW w:w="3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C80227" w:rsidTr="008D78CE">
        <w:trPr>
          <w:trHeight w:val="28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3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C80227" w:rsidTr="008D78CE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3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C80227" w:rsidTr="008D78CE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3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C80227" w:rsidTr="008D78CE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Прочие расходы</w:t>
            </w:r>
          </w:p>
        </w:tc>
        <w:tc>
          <w:tcPr>
            <w:tcW w:w="3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C80227" w:rsidTr="008D78CE">
        <w:trPr>
          <w:trHeight w:val="5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Сумма начисленной амортизации имущества общехозяйственного назначения</w:t>
            </w:r>
          </w:p>
        </w:tc>
        <w:tc>
          <w:tcPr>
            <w:tcW w:w="3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C80227" w:rsidTr="008D78CE">
        <w:trPr>
          <w:trHeight w:val="56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Суммарный фонд оплаты труда основного персонала</w:t>
            </w:r>
          </w:p>
        </w:tc>
        <w:tc>
          <w:tcPr>
            <w:tcW w:w="3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C80227" w:rsidTr="008D78CE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Коэффициент накладных затрат</w:t>
            </w:r>
          </w:p>
        </w:tc>
        <w:tc>
          <w:tcPr>
            <w:tcW w:w="3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(5) = {(1) + (2) + (3)} / 4</w:t>
            </w:r>
          </w:p>
        </w:tc>
      </w:tr>
      <w:tr w:rsidR="00D90126" w:rsidRPr="00C80227" w:rsidTr="008D78CE">
        <w:trPr>
          <w:trHeight w:val="54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Затраты на основной персонал, участвующий в оказании услуги (работы)</w:t>
            </w:r>
          </w:p>
        </w:tc>
        <w:tc>
          <w:tcPr>
            <w:tcW w:w="3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C80227" w:rsidTr="008D78CE">
        <w:trPr>
          <w:trHeight w:val="2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5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Итого: накладные затраты</w:t>
            </w:r>
          </w:p>
        </w:tc>
        <w:tc>
          <w:tcPr>
            <w:tcW w:w="3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 xml:space="preserve">(7) = (5) </w:t>
            </w:r>
            <w:proofErr w:type="spellStart"/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х</w:t>
            </w:r>
            <w:proofErr w:type="spellEnd"/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 xml:space="preserve"> (6)</w:t>
            </w:r>
          </w:p>
        </w:tc>
      </w:tr>
      <w:tr w:rsidR="00D90126" w:rsidRPr="00C80227" w:rsidTr="008D78CE">
        <w:trPr>
          <w:trHeight w:val="274"/>
        </w:trPr>
        <w:tc>
          <w:tcPr>
            <w:tcW w:w="957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C80227" w:rsidTr="008D78CE">
        <w:trPr>
          <w:trHeight w:val="289"/>
        </w:trPr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C80227" w:rsidRDefault="00D90126" w:rsidP="00C8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80227">
              <w:rPr>
                <w:rFonts w:ascii="Times New Roman" w:eastAsiaTheme="minorEastAsia" w:hAnsi="Times New Roman"/>
                <w:sz w:val="28"/>
                <w:szCs w:val="28"/>
              </w:rPr>
              <w:t>Руководитель</w:t>
            </w:r>
            <w:r w:rsidR="00AB50BE">
              <w:rPr>
                <w:rFonts w:ascii="Times New Roman" w:eastAsiaTheme="minorEastAsia" w:hAnsi="Times New Roman"/>
                <w:sz w:val="28"/>
                <w:szCs w:val="28"/>
              </w:rPr>
              <w:t xml:space="preserve"> Учреждения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C80227" w:rsidTr="008D78CE">
        <w:trPr>
          <w:trHeight w:val="274"/>
        </w:trPr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C8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80227">
              <w:rPr>
                <w:rFonts w:ascii="Times New Roman" w:eastAsiaTheme="minorEastAsia" w:hAnsi="Times New Roman"/>
                <w:sz w:val="28"/>
                <w:szCs w:val="28"/>
              </w:rPr>
              <w:t>подпись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23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80227">
              <w:rPr>
                <w:rFonts w:ascii="Times New Roman" w:eastAsiaTheme="minorEastAsia" w:hAnsi="Times New Roman"/>
                <w:sz w:val="28"/>
                <w:szCs w:val="28"/>
              </w:rPr>
              <w:t>(Ф.И.О.)</w:t>
            </w:r>
          </w:p>
        </w:tc>
      </w:tr>
      <w:tr w:rsidR="00D90126" w:rsidRPr="00C80227" w:rsidTr="008D78CE">
        <w:trPr>
          <w:trHeight w:val="274"/>
        </w:trPr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C8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80227">
              <w:rPr>
                <w:rFonts w:ascii="Times New Roman" w:eastAsiaTheme="minorEastAsia" w:hAnsi="Times New Roman"/>
                <w:sz w:val="28"/>
                <w:szCs w:val="28"/>
              </w:rPr>
              <w:t>М.П.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80227">
              <w:rPr>
                <w:rFonts w:ascii="Times New Roman" w:eastAsiaTheme="minorEastAsia" w:hAnsi="Times New Roman"/>
                <w:sz w:val="28"/>
                <w:szCs w:val="28"/>
              </w:rPr>
              <w:t>дата</w:t>
            </w:r>
          </w:p>
        </w:tc>
      </w:tr>
      <w:tr w:rsidR="00D90126" w:rsidRPr="00C80227" w:rsidTr="008D78CE">
        <w:trPr>
          <w:trHeight w:val="274"/>
        </w:trPr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C80227" w:rsidRDefault="00D90126" w:rsidP="00C8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80227">
              <w:rPr>
                <w:rFonts w:ascii="Times New Roman" w:eastAsiaTheme="minorEastAsia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2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C80227" w:rsidTr="008D78CE">
        <w:trPr>
          <w:trHeight w:val="274"/>
        </w:trPr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80227">
              <w:rPr>
                <w:rFonts w:ascii="Times New Roman" w:eastAsiaTheme="minorEastAsia" w:hAnsi="Times New Roman"/>
                <w:sz w:val="28"/>
                <w:szCs w:val="28"/>
              </w:rPr>
              <w:t>подпись</w:t>
            </w: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23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80227">
              <w:rPr>
                <w:rFonts w:ascii="Times New Roman" w:eastAsiaTheme="minorEastAsia" w:hAnsi="Times New Roman"/>
                <w:sz w:val="28"/>
                <w:szCs w:val="28"/>
              </w:rPr>
              <w:t>(Ф.И.О.)</w:t>
            </w:r>
          </w:p>
        </w:tc>
      </w:tr>
      <w:tr w:rsidR="00D90126" w:rsidRPr="00C80227" w:rsidTr="008D78CE">
        <w:trPr>
          <w:trHeight w:val="289"/>
        </w:trPr>
        <w:tc>
          <w:tcPr>
            <w:tcW w:w="28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2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80227">
              <w:rPr>
                <w:rFonts w:ascii="Times New Roman" w:eastAsiaTheme="minorEastAsia" w:hAnsi="Times New Roman"/>
                <w:sz w:val="28"/>
                <w:szCs w:val="28"/>
              </w:rPr>
              <w:t>дата</w:t>
            </w:r>
          </w:p>
        </w:tc>
      </w:tr>
      <w:tr w:rsidR="00C80227" w:rsidRPr="00C80227" w:rsidTr="008D78C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07" w:type="dxa"/>
        </w:trPr>
        <w:tc>
          <w:tcPr>
            <w:tcW w:w="6134" w:type="dxa"/>
            <w:gridSpan w:val="6"/>
            <w:hideMark/>
          </w:tcPr>
          <w:p w:rsidR="00C80227" w:rsidRPr="00C80227" w:rsidRDefault="00C80227" w:rsidP="0072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80227">
              <w:rPr>
                <w:rFonts w:ascii="Times New Roman" w:eastAsiaTheme="minorEastAsia" w:hAnsi="Times New Roman"/>
                <w:sz w:val="28"/>
                <w:szCs w:val="28"/>
              </w:rPr>
              <w:t xml:space="preserve">Главный бухгалтер, главный специалист администрации Новосельского сельского поселения Новокубанского района___________ </w:t>
            </w:r>
          </w:p>
        </w:tc>
        <w:tc>
          <w:tcPr>
            <w:tcW w:w="3329" w:type="dxa"/>
            <w:gridSpan w:val="3"/>
            <w:hideMark/>
          </w:tcPr>
          <w:p w:rsidR="00C80227" w:rsidRPr="00C80227" w:rsidRDefault="00C80227" w:rsidP="0072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80227" w:rsidRPr="00C80227" w:rsidRDefault="00C80227" w:rsidP="00723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C80227" w:rsidRPr="00C80227" w:rsidRDefault="00C80227" w:rsidP="00C8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80227">
              <w:rPr>
                <w:rFonts w:ascii="Times New Roman" w:eastAsiaTheme="minorEastAsia" w:hAnsi="Times New Roman"/>
                <w:sz w:val="28"/>
                <w:szCs w:val="28"/>
              </w:rPr>
              <w:t>______________________</w:t>
            </w:r>
          </w:p>
        </w:tc>
      </w:tr>
    </w:tbl>
    <w:p w:rsidR="00D90126" w:rsidRPr="00C80227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D90126" w:rsidRPr="00C80227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D90126" w:rsidRPr="00C80227" w:rsidRDefault="008D78CE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>Глава Новосельского сельского поселения</w:t>
      </w:r>
    </w:p>
    <w:p w:rsidR="008D78CE" w:rsidRPr="00C80227" w:rsidRDefault="008D78CE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D78CE" w:rsidRPr="00C80227" w:rsidSect="007E3A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80227">
        <w:rPr>
          <w:rFonts w:ascii="Times New Roman" w:hAnsi="Times New Roman"/>
          <w:sz w:val="28"/>
          <w:szCs w:val="28"/>
        </w:rPr>
        <w:t>Новокубанского района</w:t>
      </w:r>
      <w:r w:rsidRPr="00C80227">
        <w:rPr>
          <w:rFonts w:ascii="Times New Roman" w:hAnsi="Times New Roman"/>
          <w:sz w:val="28"/>
          <w:szCs w:val="28"/>
        </w:rPr>
        <w:tab/>
      </w:r>
      <w:r w:rsidRPr="00C80227">
        <w:rPr>
          <w:rFonts w:ascii="Times New Roman" w:hAnsi="Times New Roman"/>
          <w:sz w:val="28"/>
          <w:szCs w:val="28"/>
        </w:rPr>
        <w:tab/>
      </w:r>
      <w:r w:rsidRPr="00C80227">
        <w:rPr>
          <w:rFonts w:ascii="Times New Roman" w:hAnsi="Times New Roman"/>
          <w:sz w:val="28"/>
          <w:szCs w:val="28"/>
        </w:rPr>
        <w:tab/>
      </w:r>
      <w:r w:rsidRPr="00C80227">
        <w:rPr>
          <w:rFonts w:ascii="Times New Roman" w:hAnsi="Times New Roman"/>
          <w:sz w:val="28"/>
          <w:szCs w:val="28"/>
        </w:rPr>
        <w:tab/>
      </w:r>
      <w:r w:rsidRPr="00C80227">
        <w:rPr>
          <w:rFonts w:ascii="Times New Roman" w:hAnsi="Times New Roman"/>
          <w:sz w:val="28"/>
          <w:szCs w:val="28"/>
        </w:rPr>
        <w:tab/>
      </w:r>
      <w:r w:rsidRPr="00C80227">
        <w:rPr>
          <w:rFonts w:ascii="Times New Roman" w:hAnsi="Times New Roman"/>
          <w:sz w:val="28"/>
          <w:szCs w:val="28"/>
        </w:rPr>
        <w:tab/>
        <w:t>А.Е.Колесников</w:t>
      </w:r>
    </w:p>
    <w:p w:rsidR="008D78CE" w:rsidRPr="00C80227" w:rsidRDefault="002E578C" w:rsidP="008D78CE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Theme="minorEastAsia" w:hAnsi="Times New Roman"/>
          <w:bCs/>
          <w:sz w:val="28"/>
          <w:szCs w:val="28"/>
        </w:rPr>
      </w:pPr>
      <w:r w:rsidRPr="00C80227">
        <w:rPr>
          <w:rFonts w:ascii="Times New Roman" w:eastAsiaTheme="minorEastAsia" w:hAnsi="Times New Roman"/>
          <w:bCs/>
          <w:sz w:val="28"/>
          <w:szCs w:val="28"/>
        </w:rPr>
        <w:lastRenderedPageBreak/>
        <w:t xml:space="preserve">Приложение № </w:t>
      </w:r>
      <w:r w:rsidR="008D78CE" w:rsidRPr="00C80227">
        <w:rPr>
          <w:rFonts w:ascii="Times New Roman" w:eastAsiaTheme="minorEastAsia" w:hAnsi="Times New Roman"/>
          <w:bCs/>
          <w:sz w:val="28"/>
          <w:szCs w:val="28"/>
        </w:rPr>
        <w:t>5</w:t>
      </w:r>
    </w:p>
    <w:p w:rsidR="008D78CE" w:rsidRPr="00C80227" w:rsidRDefault="008D78CE" w:rsidP="008D78CE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eastAsiaTheme="minorEastAsia" w:hAnsi="Times New Roman"/>
          <w:bCs/>
          <w:sz w:val="28"/>
          <w:szCs w:val="28"/>
        </w:rPr>
        <w:t xml:space="preserve">к Методике расчета тарифов на платные услуги, оказываемые муниципальными учреждениями культуры </w:t>
      </w:r>
      <w:r w:rsidRPr="00C80227">
        <w:rPr>
          <w:rFonts w:ascii="Times New Roman" w:hAnsi="Times New Roman"/>
          <w:sz w:val="28"/>
          <w:szCs w:val="28"/>
        </w:rPr>
        <w:t>Новосельского сельского поселения Новокубанского района</w:t>
      </w:r>
    </w:p>
    <w:p w:rsidR="008D78CE" w:rsidRPr="00C80227" w:rsidRDefault="008D78CE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78CE" w:rsidRPr="00C80227" w:rsidRDefault="008D78CE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Pr="00C80227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C80227">
        <w:rPr>
          <w:rFonts w:ascii="Times New Roman" w:eastAsiaTheme="minorEastAsia" w:hAnsi="Times New Roman"/>
          <w:b/>
          <w:sz w:val="28"/>
          <w:szCs w:val="28"/>
        </w:rPr>
        <w:t>ФОРМА РАСЧЕТА</w:t>
      </w:r>
    </w:p>
    <w:p w:rsidR="00D90126" w:rsidRPr="00C80227" w:rsidRDefault="00D90126" w:rsidP="00D901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0"/>
        <w:gridCol w:w="420"/>
        <w:gridCol w:w="2141"/>
        <w:gridCol w:w="1821"/>
        <w:gridCol w:w="280"/>
        <w:gridCol w:w="1121"/>
        <w:gridCol w:w="420"/>
        <w:gridCol w:w="2241"/>
        <w:gridCol w:w="354"/>
      </w:tblGrid>
      <w:tr w:rsidR="00D90126" w:rsidRPr="00C80227" w:rsidTr="004462FA">
        <w:tc>
          <w:tcPr>
            <w:tcW w:w="536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F32E7" w:rsidRPr="00C80227" w:rsidRDefault="00D90126" w:rsidP="00AB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80227">
              <w:rPr>
                <w:rFonts w:ascii="Times New Roman" w:eastAsiaTheme="minorEastAsia" w:hAnsi="Times New Roman"/>
                <w:sz w:val="28"/>
                <w:szCs w:val="28"/>
              </w:rPr>
              <w:t>СОГЛАСОВАНО</w:t>
            </w:r>
          </w:p>
          <w:p w:rsidR="00D90126" w:rsidRPr="00C80227" w:rsidRDefault="004462FA" w:rsidP="00AB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80227">
              <w:rPr>
                <w:rFonts w:ascii="Times New Roman" w:eastAsiaTheme="minorEastAsia" w:hAnsi="Times New Roman"/>
                <w:sz w:val="28"/>
                <w:szCs w:val="28"/>
              </w:rPr>
              <w:t>Глава Новосельского сельского поселения Новокубанского района</w:t>
            </w:r>
          </w:p>
        </w:tc>
        <w:tc>
          <w:tcPr>
            <w:tcW w:w="413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FF32E7" w:rsidRPr="00C80227" w:rsidRDefault="00D90126" w:rsidP="00AB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80227">
              <w:rPr>
                <w:rFonts w:ascii="Times New Roman" w:eastAsiaTheme="minorEastAsia" w:hAnsi="Times New Roman"/>
                <w:sz w:val="28"/>
                <w:szCs w:val="28"/>
              </w:rPr>
              <w:t>УТВЕРЖДАЮ</w:t>
            </w:r>
          </w:p>
          <w:p w:rsidR="00FF32E7" w:rsidRPr="00C80227" w:rsidRDefault="00D90126" w:rsidP="00AB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80227">
              <w:rPr>
                <w:rFonts w:ascii="Times New Roman" w:eastAsiaTheme="minorEastAsia" w:hAnsi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C80227">
              <w:rPr>
                <w:rFonts w:ascii="Times New Roman" w:eastAsiaTheme="minorEastAsia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FF32E7" w:rsidRPr="00C80227" w:rsidRDefault="00FF32E7" w:rsidP="00AB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80227">
              <w:rPr>
                <w:rFonts w:ascii="Times New Roman" w:eastAsiaTheme="minorEastAsia" w:hAnsi="Times New Roman"/>
                <w:sz w:val="28"/>
                <w:szCs w:val="28"/>
              </w:rPr>
              <w:t>У</w:t>
            </w:r>
            <w:r w:rsidR="00D90126" w:rsidRPr="00C80227">
              <w:rPr>
                <w:rFonts w:ascii="Times New Roman" w:eastAsiaTheme="minorEastAsia" w:hAnsi="Times New Roman"/>
                <w:sz w:val="28"/>
                <w:szCs w:val="28"/>
              </w:rPr>
              <w:t>чреждения</w:t>
            </w:r>
          </w:p>
        </w:tc>
      </w:tr>
      <w:tr w:rsidR="00D90126" w:rsidRPr="00C80227" w:rsidTr="004462FA">
        <w:tc>
          <w:tcPr>
            <w:tcW w:w="536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C80227" w:rsidRDefault="00D90126" w:rsidP="00AB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80227">
              <w:rPr>
                <w:rFonts w:ascii="Times New Roman" w:eastAsiaTheme="minorEastAsia" w:hAnsi="Times New Roman"/>
                <w:sz w:val="28"/>
                <w:szCs w:val="28"/>
              </w:rPr>
              <w:t>________________ (Ф.И.О.)</w:t>
            </w:r>
          </w:p>
        </w:tc>
        <w:tc>
          <w:tcPr>
            <w:tcW w:w="413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C80227" w:rsidRDefault="004462FA" w:rsidP="00AB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80227">
              <w:rPr>
                <w:rFonts w:ascii="Times New Roman" w:eastAsiaTheme="minorEastAsia" w:hAnsi="Times New Roman"/>
                <w:sz w:val="28"/>
                <w:szCs w:val="28"/>
              </w:rPr>
              <w:t>________</w:t>
            </w:r>
            <w:r w:rsidR="00D90126" w:rsidRPr="00C80227">
              <w:rPr>
                <w:rFonts w:ascii="Times New Roman" w:eastAsiaTheme="minorEastAsia" w:hAnsi="Times New Roman"/>
                <w:sz w:val="28"/>
                <w:szCs w:val="28"/>
              </w:rPr>
              <w:t>_______(Ф.И.О.)</w:t>
            </w:r>
          </w:p>
        </w:tc>
      </w:tr>
      <w:tr w:rsidR="00D90126" w:rsidRPr="00C80227" w:rsidTr="004462FA">
        <w:tc>
          <w:tcPr>
            <w:tcW w:w="536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C80227" w:rsidRDefault="00D90126" w:rsidP="00AB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80227">
              <w:rPr>
                <w:rFonts w:ascii="Times New Roman" w:eastAsiaTheme="minorEastAsia" w:hAnsi="Times New Roman"/>
                <w:sz w:val="28"/>
                <w:szCs w:val="28"/>
              </w:rPr>
              <w:t>«_____» _____________ 2022 г.</w:t>
            </w:r>
          </w:p>
        </w:tc>
        <w:tc>
          <w:tcPr>
            <w:tcW w:w="413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C80227" w:rsidRDefault="00D90126" w:rsidP="00AB5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80227">
              <w:rPr>
                <w:rFonts w:ascii="Times New Roman" w:eastAsiaTheme="minorEastAsia" w:hAnsi="Times New Roman"/>
                <w:sz w:val="28"/>
                <w:szCs w:val="28"/>
              </w:rPr>
              <w:t>«_____» ________ 2022 г.</w:t>
            </w:r>
          </w:p>
        </w:tc>
      </w:tr>
      <w:tr w:rsidR="00D90126" w:rsidRPr="00C80227" w:rsidTr="004462FA"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C80227" w:rsidRPr="00C80227" w:rsidRDefault="00C80227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</w:p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C80227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РАСЧЕТ</w:t>
            </w:r>
          </w:p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C80227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цены (тарифа) на оказание платной услуги (работы)</w:t>
            </w:r>
          </w:p>
        </w:tc>
      </w:tr>
      <w:tr w:rsidR="00D90126" w:rsidRPr="00C80227" w:rsidTr="004462FA"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802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C80227" w:rsidTr="004462FA">
        <w:tc>
          <w:tcPr>
            <w:tcW w:w="1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802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gramStart"/>
            <w:r w:rsidRPr="00C80227">
              <w:rPr>
                <w:rFonts w:ascii="Times New Roman" w:eastAsiaTheme="minorEastAsia" w:hAnsi="Times New Roman"/>
                <w:sz w:val="28"/>
                <w:szCs w:val="28"/>
              </w:rPr>
              <w:t>(наименование услуги (работы)</w:t>
            </w:r>
            <w:proofErr w:type="gramEnd"/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C80227" w:rsidTr="004462FA"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C80227" w:rsidTr="004462F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Наименование статей затрат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C80227" w:rsidRDefault="00D90126" w:rsidP="00446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Сумма</w:t>
            </w:r>
            <w:r w:rsidR="004462FA" w:rsidRPr="00C80227">
              <w:rPr>
                <w:rFonts w:ascii="Times New Roman" w:eastAsiaTheme="minorEastAsia" w:hAnsi="Times New Roman"/>
                <w:sz w:val="24"/>
                <w:szCs w:val="24"/>
              </w:rPr>
              <w:t xml:space="preserve"> (рублей</w:t>
            </w: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</w:p>
        </w:tc>
      </w:tr>
      <w:tr w:rsidR="00D90126" w:rsidRPr="00C80227" w:rsidTr="004462F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Затраты на оплату труда основного персонала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C80227" w:rsidTr="004462F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Затраты материальных запасов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C80227" w:rsidTr="004462F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Сумма начисленной амортизации оборудования, используемого при оказании услуги (работы)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C80227" w:rsidTr="004462F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4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Накладные затраты, относимые на услугу (работу)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C80227" w:rsidTr="004462F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5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Итого затрат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C80227" w:rsidTr="004462F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6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Прибыль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C80227" w:rsidTr="004462F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7</w:t>
            </w:r>
          </w:p>
        </w:tc>
        <w:tc>
          <w:tcPr>
            <w:tcW w:w="57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Размер платы за услугу (работу)</w:t>
            </w:r>
          </w:p>
        </w:tc>
        <w:tc>
          <w:tcPr>
            <w:tcW w:w="3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C80227" w:rsidTr="004462FA"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90126" w:rsidRPr="00C80227" w:rsidTr="004462FA"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C80227" w:rsidRDefault="00D90126" w:rsidP="00C8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80227">
              <w:rPr>
                <w:rFonts w:ascii="Times New Roman" w:eastAsiaTheme="minorEastAsia" w:hAnsi="Times New Roman"/>
                <w:sz w:val="28"/>
                <w:szCs w:val="28"/>
              </w:rPr>
              <w:t>Исполнитель (главный бухгалтер)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C80227" w:rsidTr="004462FA"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C8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80227">
              <w:rPr>
                <w:rFonts w:ascii="Times New Roman" w:eastAsiaTheme="minorEastAsia" w:hAnsi="Times New Roman"/>
                <w:sz w:val="28"/>
                <w:szCs w:val="28"/>
              </w:rPr>
              <w:t>подпись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80227">
              <w:rPr>
                <w:rFonts w:ascii="Times New Roman" w:eastAsiaTheme="minorEastAsia" w:hAnsi="Times New Roman"/>
                <w:sz w:val="28"/>
                <w:szCs w:val="28"/>
              </w:rPr>
              <w:t>(Ф.И.О.)</w:t>
            </w:r>
          </w:p>
        </w:tc>
      </w:tr>
      <w:tr w:rsidR="00D90126" w:rsidRPr="00C80227" w:rsidTr="004462FA"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C80227" w:rsidRDefault="00D90126" w:rsidP="00C8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80227">
              <w:rPr>
                <w:rFonts w:ascii="Times New Roman" w:eastAsiaTheme="minorEastAsia" w:hAnsi="Times New Roman"/>
                <w:sz w:val="28"/>
                <w:szCs w:val="28"/>
              </w:rPr>
              <w:t>Проверил:</w:t>
            </w:r>
          </w:p>
          <w:p w:rsidR="00D90126" w:rsidRPr="00C80227" w:rsidRDefault="004462FA" w:rsidP="00C8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80227">
              <w:rPr>
                <w:rFonts w:ascii="Times New Roman" w:eastAsiaTheme="minorEastAsia" w:hAnsi="Times New Roman"/>
                <w:sz w:val="28"/>
                <w:szCs w:val="28"/>
              </w:rPr>
              <w:t>Главный бухгалтер, главный специалист администрации Новосельского сельского поселения Новокубанского района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C80227" w:rsidTr="004462FA"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80227">
              <w:rPr>
                <w:rFonts w:ascii="Times New Roman" w:eastAsiaTheme="minorEastAsia" w:hAnsi="Times New Roman"/>
                <w:sz w:val="28"/>
                <w:szCs w:val="28"/>
              </w:rPr>
              <w:t>подпись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80227">
              <w:rPr>
                <w:rFonts w:ascii="Times New Roman" w:eastAsiaTheme="minorEastAsia" w:hAnsi="Times New Roman"/>
                <w:sz w:val="28"/>
                <w:szCs w:val="28"/>
              </w:rPr>
              <w:t>(Ф.И.О.)</w:t>
            </w:r>
          </w:p>
        </w:tc>
      </w:tr>
    </w:tbl>
    <w:p w:rsidR="004462FA" w:rsidRPr="00C80227" w:rsidRDefault="004462FA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2FA" w:rsidRPr="00C80227" w:rsidRDefault="004462FA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Pr="00C80227" w:rsidRDefault="00FF32E7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>Глава Новосельского сельского поселения</w:t>
      </w:r>
    </w:p>
    <w:p w:rsidR="002E578C" w:rsidRPr="00C80227" w:rsidRDefault="00FF32E7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E578C" w:rsidRPr="00C80227" w:rsidSect="007E3A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80227">
        <w:rPr>
          <w:rFonts w:ascii="Times New Roman" w:hAnsi="Times New Roman"/>
          <w:sz w:val="28"/>
          <w:szCs w:val="28"/>
        </w:rPr>
        <w:t>Новокубанского района</w:t>
      </w:r>
      <w:r w:rsidRPr="00C80227">
        <w:rPr>
          <w:rFonts w:ascii="Times New Roman" w:hAnsi="Times New Roman"/>
          <w:sz w:val="28"/>
          <w:szCs w:val="28"/>
        </w:rPr>
        <w:tab/>
      </w:r>
      <w:r w:rsidRPr="00C80227">
        <w:rPr>
          <w:rFonts w:ascii="Times New Roman" w:hAnsi="Times New Roman"/>
          <w:sz w:val="28"/>
          <w:szCs w:val="28"/>
        </w:rPr>
        <w:tab/>
      </w:r>
      <w:r w:rsidRPr="00C80227">
        <w:rPr>
          <w:rFonts w:ascii="Times New Roman" w:hAnsi="Times New Roman"/>
          <w:sz w:val="28"/>
          <w:szCs w:val="28"/>
        </w:rPr>
        <w:tab/>
      </w:r>
      <w:r w:rsidRPr="00C80227">
        <w:rPr>
          <w:rFonts w:ascii="Times New Roman" w:hAnsi="Times New Roman"/>
          <w:sz w:val="28"/>
          <w:szCs w:val="28"/>
        </w:rPr>
        <w:tab/>
      </w:r>
      <w:r w:rsidRPr="00C80227">
        <w:rPr>
          <w:rFonts w:ascii="Times New Roman" w:hAnsi="Times New Roman"/>
          <w:sz w:val="28"/>
          <w:szCs w:val="28"/>
        </w:rPr>
        <w:tab/>
      </w:r>
      <w:r w:rsidRPr="00C80227">
        <w:rPr>
          <w:rFonts w:ascii="Times New Roman" w:hAnsi="Times New Roman"/>
          <w:sz w:val="28"/>
          <w:szCs w:val="28"/>
        </w:rPr>
        <w:tab/>
        <w:t>А.Е.Колесников</w:t>
      </w:r>
    </w:p>
    <w:p w:rsidR="002E578C" w:rsidRPr="00C80227" w:rsidRDefault="002E578C" w:rsidP="002E578C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Theme="minorEastAsia" w:hAnsi="Times New Roman"/>
          <w:bCs/>
          <w:sz w:val="28"/>
          <w:szCs w:val="28"/>
        </w:rPr>
      </w:pPr>
      <w:r w:rsidRPr="00C80227">
        <w:rPr>
          <w:rFonts w:ascii="Times New Roman" w:eastAsiaTheme="minorEastAsia" w:hAnsi="Times New Roman"/>
          <w:bCs/>
          <w:sz w:val="28"/>
          <w:szCs w:val="28"/>
        </w:rPr>
        <w:lastRenderedPageBreak/>
        <w:t>Приложение № 6</w:t>
      </w:r>
    </w:p>
    <w:p w:rsidR="002E578C" w:rsidRPr="00C80227" w:rsidRDefault="002E578C" w:rsidP="002E578C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eastAsiaTheme="minorEastAsia" w:hAnsi="Times New Roman"/>
          <w:bCs/>
          <w:sz w:val="28"/>
          <w:szCs w:val="28"/>
        </w:rPr>
        <w:t xml:space="preserve">к Методике расчета тарифов на платные услуги, оказываемые муниципальными учреждениями культуры </w:t>
      </w:r>
      <w:r w:rsidRPr="00C80227">
        <w:rPr>
          <w:rFonts w:ascii="Times New Roman" w:hAnsi="Times New Roman"/>
          <w:sz w:val="28"/>
          <w:szCs w:val="28"/>
        </w:rPr>
        <w:t>Новосельского сельского поселения Новокубанского района</w:t>
      </w:r>
    </w:p>
    <w:p w:rsidR="00FF32E7" w:rsidRPr="00C80227" w:rsidRDefault="00FF32E7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Pr="00C80227" w:rsidRDefault="00D90126" w:rsidP="002E57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90126" w:rsidRPr="00C80227" w:rsidRDefault="00D90126" w:rsidP="002E578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227">
        <w:rPr>
          <w:rFonts w:ascii="Times New Roman" w:hAnsi="Times New Roman"/>
          <w:b/>
          <w:sz w:val="28"/>
          <w:szCs w:val="28"/>
        </w:rPr>
        <w:t>ФОРМА</w:t>
      </w:r>
    </w:p>
    <w:p w:rsidR="00D90126" w:rsidRPr="00C80227" w:rsidRDefault="00D90126" w:rsidP="00D90126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0"/>
        <w:gridCol w:w="3920"/>
        <w:gridCol w:w="3780"/>
        <w:gridCol w:w="1633"/>
      </w:tblGrid>
      <w:tr w:rsidR="00D90126" w:rsidRPr="00C80227" w:rsidTr="00962230"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E578C" w:rsidRPr="00C80227" w:rsidRDefault="00D90126" w:rsidP="00C8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80227">
              <w:rPr>
                <w:rFonts w:ascii="Times New Roman" w:eastAsiaTheme="minorEastAsia" w:hAnsi="Times New Roman"/>
                <w:sz w:val="28"/>
                <w:szCs w:val="28"/>
              </w:rPr>
              <w:t>СОГЛАСОВАНО</w:t>
            </w:r>
          </w:p>
          <w:p w:rsidR="00D90126" w:rsidRPr="00C80227" w:rsidRDefault="002E578C" w:rsidP="00C8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80227">
              <w:rPr>
                <w:rFonts w:ascii="Times New Roman" w:eastAsiaTheme="minorEastAsia" w:hAnsi="Times New Roman"/>
                <w:sz w:val="28"/>
                <w:szCs w:val="28"/>
              </w:rPr>
              <w:t>Глава Новосельского сельского поселения Новокубанского района</w:t>
            </w:r>
          </w:p>
        </w:tc>
        <w:tc>
          <w:tcPr>
            <w:tcW w:w="54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E578C" w:rsidRPr="00C80227" w:rsidRDefault="00D90126" w:rsidP="002E5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80227">
              <w:rPr>
                <w:rFonts w:ascii="Times New Roman" w:eastAsiaTheme="minorEastAsia" w:hAnsi="Times New Roman"/>
                <w:sz w:val="28"/>
                <w:szCs w:val="28"/>
              </w:rPr>
              <w:t>УТВЕРЖДАЮ</w:t>
            </w:r>
          </w:p>
          <w:p w:rsidR="002E578C" w:rsidRPr="00C80227" w:rsidRDefault="00D90126" w:rsidP="002E5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80227">
              <w:rPr>
                <w:rFonts w:ascii="Times New Roman" w:eastAsiaTheme="minorEastAsia" w:hAnsi="Times New Roman"/>
                <w:sz w:val="28"/>
                <w:szCs w:val="28"/>
              </w:rPr>
              <w:t xml:space="preserve">Руководитель </w:t>
            </w:r>
            <w:proofErr w:type="gramStart"/>
            <w:r w:rsidRPr="00C80227">
              <w:rPr>
                <w:rFonts w:ascii="Times New Roman" w:eastAsiaTheme="minorEastAsia" w:hAnsi="Times New Roman"/>
                <w:sz w:val="28"/>
                <w:szCs w:val="28"/>
              </w:rPr>
              <w:t>муниципального</w:t>
            </w:r>
            <w:proofErr w:type="gramEnd"/>
          </w:p>
          <w:p w:rsidR="00D90126" w:rsidRPr="00C80227" w:rsidRDefault="00D90126" w:rsidP="002E57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80227">
              <w:rPr>
                <w:rFonts w:ascii="Times New Roman" w:eastAsiaTheme="minorEastAsia" w:hAnsi="Times New Roman"/>
                <w:sz w:val="28"/>
                <w:szCs w:val="28"/>
              </w:rPr>
              <w:t>учреждения</w:t>
            </w:r>
          </w:p>
        </w:tc>
      </w:tr>
      <w:tr w:rsidR="00D90126" w:rsidRPr="00C80227" w:rsidTr="00962230"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C80227" w:rsidRDefault="00D90126" w:rsidP="00C8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80227">
              <w:rPr>
                <w:rFonts w:ascii="Times New Roman" w:eastAsiaTheme="minorEastAsia" w:hAnsi="Times New Roman"/>
                <w:sz w:val="28"/>
                <w:szCs w:val="28"/>
              </w:rPr>
              <w:t>____________________ (Ф.И.О.)</w:t>
            </w:r>
          </w:p>
        </w:tc>
        <w:tc>
          <w:tcPr>
            <w:tcW w:w="54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80227">
              <w:rPr>
                <w:rFonts w:ascii="Times New Roman" w:eastAsiaTheme="minorEastAsia" w:hAnsi="Times New Roman"/>
                <w:sz w:val="28"/>
                <w:szCs w:val="28"/>
              </w:rPr>
              <w:t>_____________________(Ф.И.О.)</w:t>
            </w:r>
          </w:p>
        </w:tc>
      </w:tr>
      <w:tr w:rsidR="00D90126" w:rsidRPr="00C80227" w:rsidTr="00962230"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C80227" w:rsidRDefault="00D90126" w:rsidP="00C8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80227">
              <w:rPr>
                <w:rFonts w:ascii="Times New Roman" w:eastAsiaTheme="minorEastAsia" w:hAnsi="Times New Roman"/>
                <w:sz w:val="28"/>
                <w:szCs w:val="28"/>
              </w:rPr>
              <w:t>«_____» _____________ 2022 г.</w:t>
            </w:r>
          </w:p>
        </w:tc>
        <w:tc>
          <w:tcPr>
            <w:tcW w:w="54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80227">
              <w:rPr>
                <w:rFonts w:ascii="Times New Roman" w:eastAsiaTheme="minorEastAsia" w:hAnsi="Times New Roman"/>
                <w:sz w:val="28"/>
                <w:szCs w:val="28"/>
              </w:rPr>
              <w:t>«_____» ______________ 2022 г.</w:t>
            </w:r>
          </w:p>
        </w:tc>
      </w:tr>
      <w:tr w:rsidR="00D90126" w:rsidRPr="00C80227" w:rsidTr="00962230"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54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C80227" w:rsidTr="00962230">
        <w:tc>
          <w:tcPr>
            <w:tcW w:w="10453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C80227">
              <w:rPr>
                <w:rFonts w:ascii="Times New Roman" w:eastAsiaTheme="minorEastAsia" w:hAnsi="Times New Roman"/>
                <w:b/>
                <w:bCs/>
                <w:sz w:val="32"/>
                <w:szCs w:val="32"/>
              </w:rPr>
              <w:t>Тариф</w:t>
            </w:r>
          </w:p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91"/>
              <w:jc w:val="center"/>
              <w:outlineLvl w:val="0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C80227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 (цены) на платные услуги (работы)</w:t>
            </w:r>
          </w:p>
        </w:tc>
      </w:tr>
      <w:tr w:rsidR="00D90126" w:rsidRPr="00C80227" w:rsidTr="00962230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C80227" w:rsidTr="00962230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(наименование услуги (работы)</w:t>
            </w:r>
            <w:proofErr w:type="gramEnd"/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C80227" w:rsidTr="00962230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C80227" w:rsidTr="00962230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gramStart"/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 xml:space="preserve">(категория получателей услуги (работы) </w:t>
            </w:r>
            <w:proofErr w:type="gramEnd"/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C80227" w:rsidTr="00962230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C80227" w:rsidTr="00962230"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C80227">
              <w:rPr>
                <w:rFonts w:ascii="Times New Roman" w:eastAsiaTheme="minorEastAsia" w:hAnsi="Times New Roman"/>
                <w:sz w:val="24"/>
                <w:szCs w:val="24"/>
              </w:rPr>
              <w:t>(уровень образования)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</w:tbl>
    <w:p w:rsidR="00D90126" w:rsidRPr="00C80227" w:rsidRDefault="00D90126" w:rsidP="00D9012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9511" w:type="dxa"/>
        <w:tblInd w:w="108" w:type="dxa"/>
        <w:tblLook w:val="04A0"/>
      </w:tblPr>
      <w:tblGrid>
        <w:gridCol w:w="2694"/>
        <w:gridCol w:w="2423"/>
        <w:gridCol w:w="2410"/>
        <w:gridCol w:w="1984"/>
      </w:tblGrid>
      <w:tr w:rsidR="00D90126" w:rsidRPr="00C80227" w:rsidTr="00C80227">
        <w:trPr>
          <w:trHeight w:val="79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C80227" w:rsidRDefault="00D90126" w:rsidP="00446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227">
              <w:rPr>
                <w:rFonts w:ascii="Times New Roman" w:hAnsi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C80227" w:rsidRDefault="00D90126" w:rsidP="00446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227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C80227">
              <w:rPr>
                <w:rFonts w:ascii="Times New Roman" w:hAnsi="Times New Roman"/>
                <w:sz w:val="24"/>
                <w:szCs w:val="24"/>
              </w:rPr>
              <w:t>предоставляемой</w:t>
            </w:r>
            <w:proofErr w:type="gramEnd"/>
          </w:p>
          <w:p w:rsidR="00D90126" w:rsidRPr="00C80227" w:rsidRDefault="00D90126" w:rsidP="00446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227">
              <w:rPr>
                <w:rFonts w:ascii="Times New Roman" w:hAnsi="Times New Roman"/>
                <w:sz w:val="24"/>
                <w:szCs w:val="24"/>
              </w:rPr>
              <w:t>услуги (</w:t>
            </w:r>
            <w:proofErr w:type="gramStart"/>
            <w:r w:rsidRPr="00C80227">
              <w:rPr>
                <w:rFonts w:ascii="Times New Roman" w:hAnsi="Times New Roman"/>
                <w:sz w:val="24"/>
                <w:szCs w:val="24"/>
              </w:rPr>
              <w:t>месяце</w:t>
            </w:r>
            <w:proofErr w:type="gramEnd"/>
            <w:r w:rsidRPr="00C802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C80227" w:rsidRDefault="00D90126" w:rsidP="00446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227">
              <w:rPr>
                <w:rFonts w:ascii="Times New Roman" w:hAnsi="Times New Roman"/>
                <w:sz w:val="24"/>
                <w:szCs w:val="24"/>
              </w:rPr>
              <w:t>Длительность</w:t>
            </w:r>
          </w:p>
          <w:p w:rsidR="00D90126" w:rsidRPr="00C80227" w:rsidRDefault="00D90126" w:rsidP="00446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227">
              <w:rPr>
                <w:rFonts w:ascii="Times New Roman" w:hAnsi="Times New Roman"/>
                <w:sz w:val="24"/>
                <w:szCs w:val="24"/>
              </w:rPr>
              <w:t>оказания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126" w:rsidRPr="00C80227" w:rsidRDefault="00D90126" w:rsidP="004462F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0227">
              <w:rPr>
                <w:rFonts w:ascii="Times New Roman" w:hAnsi="Times New Roman"/>
                <w:sz w:val="24"/>
                <w:szCs w:val="24"/>
              </w:rPr>
              <w:t>Тариф (цена) услуги, рублей</w:t>
            </w:r>
          </w:p>
        </w:tc>
      </w:tr>
      <w:tr w:rsidR="00D90126" w:rsidRPr="00C80227" w:rsidTr="004462FA">
        <w:trPr>
          <w:trHeight w:val="39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126" w:rsidRPr="00C80227" w:rsidRDefault="00D90126" w:rsidP="00962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022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C80227" w:rsidRDefault="00D90126" w:rsidP="00962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C80227" w:rsidRDefault="00D90126" w:rsidP="00962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C80227" w:rsidRDefault="00D90126" w:rsidP="00962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126" w:rsidRPr="00C80227" w:rsidTr="004462FA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C80227" w:rsidRDefault="00D90126" w:rsidP="00962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C80227" w:rsidRDefault="00D90126" w:rsidP="00962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C80227" w:rsidRDefault="00D90126" w:rsidP="00962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C80227" w:rsidRDefault="00D90126" w:rsidP="00962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126" w:rsidRPr="00C80227" w:rsidTr="004462FA">
        <w:trPr>
          <w:trHeight w:val="37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C80227" w:rsidRDefault="00D90126" w:rsidP="00962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C80227" w:rsidRDefault="00D90126" w:rsidP="00962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C80227" w:rsidRDefault="00D90126" w:rsidP="00962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26" w:rsidRPr="00C80227" w:rsidRDefault="00D90126" w:rsidP="009622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678"/>
        <w:gridCol w:w="1821"/>
        <w:gridCol w:w="1821"/>
        <w:gridCol w:w="1178"/>
      </w:tblGrid>
      <w:tr w:rsidR="00D90126" w:rsidRPr="00C80227" w:rsidTr="004462FA">
        <w:tc>
          <w:tcPr>
            <w:tcW w:w="94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24"/>
                <w:szCs w:val="24"/>
              </w:rPr>
            </w:pPr>
          </w:p>
        </w:tc>
      </w:tr>
      <w:tr w:rsidR="00D90126" w:rsidRPr="00C80227" w:rsidTr="004462FA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C80227" w:rsidRDefault="004462FA" w:rsidP="00C8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80227">
              <w:rPr>
                <w:rFonts w:ascii="Times New Roman" w:eastAsiaTheme="minorEastAsia" w:hAnsi="Times New Roman"/>
                <w:sz w:val="28"/>
                <w:szCs w:val="28"/>
              </w:rPr>
              <w:t>Главный бухгалтер, главный специалист администрации Новосельского сельского поселения Новокубанского района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C80227" w:rsidTr="004462FA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C802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80227">
              <w:rPr>
                <w:rFonts w:ascii="Times New Roman" w:eastAsiaTheme="minorEastAsia" w:hAnsi="Times New Roman"/>
                <w:sz w:val="28"/>
                <w:szCs w:val="28"/>
              </w:rPr>
              <w:t>подпись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80227">
              <w:rPr>
                <w:rFonts w:ascii="Times New Roman" w:eastAsiaTheme="minorEastAsia" w:hAnsi="Times New Roman"/>
                <w:sz w:val="28"/>
                <w:szCs w:val="28"/>
              </w:rPr>
              <w:t>(Ф.И.О.)</w:t>
            </w:r>
          </w:p>
        </w:tc>
      </w:tr>
      <w:tr w:rsidR="00D90126" w:rsidRPr="00C80227" w:rsidTr="004462FA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C80227" w:rsidRDefault="004462FA" w:rsidP="00C80227">
            <w:pPr>
              <w:widowControl w:val="0"/>
              <w:tabs>
                <w:tab w:val="right" w:pos="27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80227">
              <w:rPr>
                <w:rFonts w:ascii="Times New Roman" w:eastAsiaTheme="minorEastAsia" w:hAnsi="Times New Roman"/>
                <w:sz w:val="28"/>
                <w:szCs w:val="28"/>
              </w:rPr>
              <w:t>Глава Новосельского сельского поселения Новокубанского района</w:t>
            </w:r>
            <w:r w:rsidR="00D90126" w:rsidRPr="00C80227">
              <w:rPr>
                <w:rFonts w:ascii="Times New Roman" w:eastAsiaTheme="minorEastAsia" w:hAnsi="Times New Roman"/>
                <w:sz w:val="28"/>
                <w:szCs w:val="28"/>
              </w:rPr>
              <w:tab/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</w:tr>
      <w:tr w:rsidR="00D90126" w:rsidRPr="00C80227" w:rsidTr="004462FA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80227">
              <w:rPr>
                <w:rFonts w:ascii="Times New Roman" w:eastAsiaTheme="minorEastAsia" w:hAnsi="Times New Roman"/>
                <w:sz w:val="28"/>
                <w:szCs w:val="28"/>
              </w:rPr>
              <w:t>подпись</w:t>
            </w:r>
          </w:p>
        </w:tc>
        <w:tc>
          <w:tcPr>
            <w:tcW w:w="1821" w:type="dxa"/>
            <w:tcBorders>
              <w:top w:val="nil"/>
              <w:left w:val="nil"/>
              <w:bottom w:val="nil"/>
              <w:right w:val="nil"/>
            </w:tcBorders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0126" w:rsidRPr="00C80227" w:rsidRDefault="00D90126" w:rsidP="009622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80227">
              <w:rPr>
                <w:rFonts w:ascii="Times New Roman" w:eastAsiaTheme="minorEastAsia" w:hAnsi="Times New Roman"/>
                <w:sz w:val="28"/>
                <w:szCs w:val="28"/>
              </w:rPr>
              <w:t>(Ф.И.О.)</w:t>
            </w:r>
          </w:p>
        </w:tc>
      </w:tr>
    </w:tbl>
    <w:p w:rsidR="00D90126" w:rsidRPr="00C80227" w:rsidRDefault="00D90126" w:rsidP="00D901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E3AE9" w:rsidRPr="00C80227" w:rsidRDefault="004462FA" w:rsidP="004462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>Глава Новосельского сельского поселения</w:t>
      </w:r>
    </w:p>
    <w:p w:rsidR="004462FA" w:rsidRPr="00C80227" w:rsidRDefault="004462FA" w:rsidP="004462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0227">
        <w:rPr>
          <w:rFonts w:ascii="Times New Roman" w:hAnsi="Times New Roman"/>
          <w:sz w:val="28"/>
          <w:szCs w:val="28"/>
        </w:rPr>
        <w:t xml:space="preserve">Новокубанского района </w:t>
      </w:r>
      <w:r w:rsidRPr="00C80227">
        <w:rPr>
          <w:rFonts w:ascii="Times New Roman" w:hAnsi="Times New Roman"/>
          <w:sz w:val="28"/>
          <w:szCs w:val="28"/>
        </w:rPr>
        <w:tab/>
      </w:r>
      <w:r w:rsidRPr="00C80227">
        <w:rPr>
          <w:rFonts w:ascii="Times New Roman" w:hAnsi="Times New Roman"/>
          <w:sz w:val="28"/>
          <w:szCs w:val="28"/>
        </w:rPr>
        <w:tab/>
      </w:r>
      <w:r w:rsidRPr="00C80227">
        <w:rPr>
          <w:rFonts w:ascii="Times New Roman" w:hAnsi="Times New Roman"/>
          <w:sz w:val="28"/>
          <w:szCs w:val="28"/>
        </w:rPr>
        <w:tab/>
      </w:r>
      <w:r w:rsidRPr="00C80227">
        <w:rPr>
          <w:rFonts w:ascii="Times New Roman" w:hAnsi="Times New Roman"/>
          <w:sz w:val="28"/>
          <w:szCs w:val="28"/>
        </w:rPr>
        <w:tab/>
      </w:r>
      <w:r w:rsidRPr="00C80227">
        <w:rPr>
          <w:rFonts w:ascii="Times New Roman" w:hAnsi="Times New Roman"/>
          <w:sz w:val="28"/>
          <w:szCs w:val="28"/>
        </w:rPr>
        <w:tab/>
      </w:r>
      <w:r w:rsidRPr="00C80227">
        <w:rPr>
          <w:rFonts w:ascii="Times New Roman" w:hAnsi="Times New Roman"/>
          <w:sz w:val="28"/>
          <w:szCs w:val="28"/>
        </w:rPr>
        <w:tab/>
        <w:t>А.Е.Колесников</w:t>
      </w:r>
    </w:p>
    <w:sectPr w:rsidR="004462FA" w:rsidRPr="00C80227" w:rsidSect="007E3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69B8"/>
    <w:multiLevelType w:val="hybridMultilevel"/>
    <w:tmpl w:val="C256192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9741E"/>
    <w:multiLevelType w:val="multilevel"/>
    <w:tmpl w:val="784EBFF4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2">
    <w:nsid w:val="2C642B44"/>
    <w:multiLevelType w:val="multilevel"/>
    <w:tmpl w:val="784EBFF4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126"/>
    <w:rsid w:val="0016778A"/>
    <w:rsid w:val="002B2990"/>
    <w:rsid w:val="002E578C"/>
    <w:rsid w:val="0038579D"/>
    <w:rsid w:val="004319CA"/>
    <w:rsid w:val="004462FA"/>
    <w:rsid w:val="00531A32"/>
    <w:rsid w:val="00636FE1"/>
    <w:rsid w:val="007E3AE9"/>
    <w:rsid w:val="008D78CE"/>
    <w:rsid w:val="00962230"/>
    <w:rsid w:val="00AB50BE"/>
    <w:rsid w:val="00BD2934"/>
    <w:rsid w:val="00C80227"/>
    <w:rsid w:val="00D90126"/>
    <w:rsid w:val="00FC2B88"/>
    <w:rsid w:val="00FF3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2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126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4">
    <w:name w:val="Table Grid"/>
    <w:basedOn w:val="a1"/>
    <w:uiPriority w:val="59"/>
    <w:rsid w:val="00D9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0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01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3638</Words>
  <Characters>20742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</dc:creator>
  <cp:lastModifiedBy>User</cp:lastModifiedBy>
  <cp:revision>5</cp:revision>
  <dcterms:created xsi:type="dcterms:W3CDTF">2022-06-20T06:53:00Z</dcterms:created>
  <dcterms:modified xsi:type="dcterms:W3CDTF">2022-06-20T07:11:00Z</dcterms:modified>
</cp:coreProperties>
</file>