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26" w:rsidRPr="0014198F" w:rsidRDefault="009F3D26" w:rsidP="009F3D26">
      <w:pPr>
        <w:jc w:val="center"/>
        <w:rPr>
          <w:rFonts w:cs="Arial"/>
        </w:rPr>
      </w:pPr>
      <w:bookmarkStart w:id="0" w:name="_GoBack"/>
      <w:bookmarkEnd w:id="0"/>
      <w:r w:rsidRPr="0014198F">
        <w:rPr>
          <w:rFonts w:cs="Arial"/>
        </w:rPr>
        <w:t>КРАСНОДАРСКИЙ КРАЙ</w:t>
      </w:r>
    </w:p>
    <w:p w:rsidR="009F3D26" w:rsidRPr="0014198F" w:rsidRDefault="009F3D26" w:rsidP="009F3D26">
      <w:pPr>
        <w:jc w:val="center"/>
        <w:rPr>
          <w:rFonts w:cs="Arial"/>
        </w:rPr>
      </w:pPr>
      <w:r w:rsidRPr="0014198F">
        <w:rPr>
          <w:rFonts w:cs="Arial"/>
        </w:rPr>
        <w:t>НОВОКУБАНСКИЙ РАЙОН</w:t>
      </w:r>
    </w:p>
    <w:p w:rsidR="009F3D26" w:rsidRPr="0014198F" w:rsidRDefault="009F3D26" w:rsidP="009F3D26">
      <w:pPr>
        <w:jc w:val="center"/>
        <w:rPr>
          <w:rFonts w:cs="Arial"/>
        </w:rPr>
      </w:pPr>
      <w:r w:rsidRPr="0014198F">
        <w:rPr>
          <w:rFonts w:cs="Arial"/>
        </w:rPr>
        <w:t>СОВЕТ НОВОСЕЛЬСКОГО СЕЛЬСКОГО ПОСЕЛЕНИЯ</w:t>
      </w:r>
    </w:p>
    <w:p w:rsidR="009F3D26" w:rsidRPr="0014198F" w:rsidRDefault="009F3D26" w:rsidP="009F3D26">
      <w:pPr>
        <w:jc w:val="center"/>
        <w:rPr>
          <w:rFonts w:cs="Arial"/>
        </w:rPr>
      </w:pPr>
      <w:r w:rsidRPr="0014198F">
        <w:rPr>
          <w:rFonts w:cs="Arial"/>
        </w:rPr>
        <w:t>НОВОКУБАНСКОГО РАЙОНА</w:t>
      </w:r>
    </w:p>
    <w:p w:rsidR="009F3D26" w:rsidRPr="0014198F" w:rsidRDefault="009F3D26" w:rsidP="009F3D26">
      <w:pPr>
        <w:jc w:val="center"/>
        <w:rPr>
          <w:rFonts w:cs="Arial"/>
        </w:rPr>
      </w:pPr>
    </w:p>
    <w:p w:rsidR="009F3D26" w:rsidRPr="0014198F" w:rsidRDefault="009F3D26" w:rsidP="009F3D26">
      <w:pPr>
        <w:jc w:val="center"/>
        <w:rPr>
          <w:rFonts w:cs="Arial"/>
        </w:rPr>
      </w:pPr>
      <w:r w:rsidRPr="0014198F">
        <w:rPr>
          <w:rFonts w:cs="Arial"/>
        </w:rPr>
        <w:t>РЕШЕНИЕ</w:t>
      </w:r>
    </w:p>
    <w:p w:rsidR="009F3D26" w:rsidRPr="0014198F" w:rsidRDefault="009F3D26" w:rsidP="009F3D26">
      <w:pPr>
        <w:jc w:val="center"/>
        <w:rPr>
          <w:rFonts w:cs="Arial"/>
        </w:rPr>
      </w:pPr>
    </w:p>
    <w:p w:rsidR="009F3D26" w:rsidRPr="0014198F" w:rsidRDefault="009F3D26" w:rsidP="009F3D26">
      <w:pPr>
        <w:jc w:val="center"/>
        <w:rPr>
          <w:rFonts w:cs="Arial"/>
        </w:rPr>
      </w:pPr>
      <w:r>
        <w:rPr>
          <w:rFonts w:cs="Arial"/>
        </w:rPr>
        <w:t>11</w:t>
      </w:r>
      <w:r w:rsidRPr="0014198F">
        <w:rPr>
          <w:rFonts w:cs="Arial"/>
        </w:rPr>
        <w:t xml:space="preserve"> </w:t>
      </w:r>
      <w:r>
        <w:rPr>
          <w:rFonts w:cs="Arial"/>
        </w:rPr>
        <w:t>декабря</w:t>
      </w:r>
      <w:r w:rsidRPr="0014198F">
        <w:rPr>
          <w:rFonts w:cs="Arial"/>
        </w:rPr>
        <w:t xml:space="preserve"> 2014 года </w:t>
      </w:r>
      <w:r w:rsidRPr="0014198F">
        <w:rPr>
          <w:rFonts w:cs="Arial"/>
        </w:rPr>
        <w:tab/>
      </w:r>
      <w:r>
        <w:rPr>
          <w:rFonts w:cs="Arial"/>
        </w:rPr>
        <w:tab/>
      </w:r>
      <w:r w:rsidRPr="0014198F">
        <w:rPr>
          <w:rFonts w:cs="Arial"/>
        </w:rPr>
        <w:t xml:space="preserve">№ </w:t>
      </w:r>
      <w:r>
        <w:rPr>
          <w:rFonts w:cs="Arial"/>
        </w:rPr>
        <w:t>31</w:t>
      </w:r>
      <w:r>
        <w:rPr>
          <w:rFonts w:cs="Arial"/>
        </w:rPr>
        <w:tab/>
      </w:r>
      <w:r w:rsidRPr="0014198F">
        <w:rPr>
          <w:rFonts w:cs="Arial"/>
        </w:rPr>
        <w:tab/>
        <w:t>поселок Глубокий</w:t>
      </w:r>
    </w:p>
    <w:p w:rsidR="009F3D26" w:rsidRPr="00E16316" w:rsidRDefault="009F3D26" w:rsidP="009F3D26">
      <w:pPr>
        <w:spacing w:line="240" w:lineRule="atLeast"/>
        <w:jc w:val="center"/>
        <w:rPr>
          <w:rFonts w:cs="Arial"/>
        </w:rPr>
      </w:pPr>
    </w:p>
    <w:p w:rsidR="00A02F83" w:rsidRPr="009F3D26" w:rsidRDefault="00A02F83" w:rsidP="00A02F83">
      <w:pPr>
        <w:pStyle w:val="ConsPlusTitle"/>
        <w:spacing w:line="264" w:lineRule="auto"/>
        <w:jc w:val="center"/>
        <w:rPr>
          <w:rFonts w:ascii="Arial" w:hAnsi="Arial" w:cs="Arial"/>
          <w:sz w:val="32"/>
          <w:szCs w:val="32"/>
        </w:rPr>
      </w:pPr>
      <w:r w:rsidRPr="009F3D26">
        <w:rPr>
          <w:rFonts w:ascii="Arial" w:hAnsi="Arial" w:cs="Arial"/>
          <w:sz w:val="32"/>
          <w:szCs w:val="32"/>
        </w:rPr>
        <w:t>Об утверждении Положения о представлении лицами, замещающими муниципальные должности на постоянной основе в Новосельском сельском поселении Новокубанского района, сведений о своих расходах, о расходах своих  супруги (супруга) и несовершеннолетних детей, а также об источниках получения средств, за счет которых совершена сделка</w:t>
      </w:r>
    </w:p>
    <w:p w:rsidR="00A02F83" w:rsidRPr="009F3D26" w:rsidRDefault="00A02F83" w:rsidP="00A02F83">
      <w:pPr>
        <w:pStyle w:val="ConsPlusTitle"/>
        <w:spacing w:line="264" w:lineRule="auto"/>
        <w:jc w:val="center"/>
        <w:rPr>
          <w:rFonts w:ascii="Arial" w:hAnsi="Arial" w:cs="Arial"/>
          <w:b w:val="0"/>
        </w:rPr>
      </w:pPr>
    </w:p>
    <w:p w:rsidR="00A02F83" w:rsidRPr="009F3D26" w:rsidRDefault="00A02F83" w:rsidP="00A02F83">
      <w:pPr>
        <w:pStyle w:val="ConsPlusTitle"/>
        <w:spacing w:line="264" w:lineRule="auto"/>
        <w:jc w:val="center"/>
        <w:rPr>
          <w:rFonts w:ascii="Arial" w:hAnsi="Arial" w:cs="Arial"/>
          <w:b w:val="0"/>
        </w:rPr>
      </w:pPr>
    </w:p>
    <w:p w:rsidR="00A02F83" w:rsidRPr="009F3D26" w:rsidRDefault="00A02F83" w:rsidP="00A02F83">
      <w:pPr>
        <w:spacing w:line="264" w:lineRule="auto"/>
        <w:ind w:firstLine="851"/>
        <w:jc w:val="both"/>
        <w:rPr>
          <w:rFonts w:cs="Arial"/>
        </w:rPr>
      </w:pPr>
      <w:proofErr w:type="gramStart"/>
      <w:r w:rsidRPr="009F3D26">
        <w:rPr>
          <w:rFonts w:cs="Arial"/>
        </w:rPr>
        <w:t>Во исполнение Федеральных законов от 25 декабря 2008 года № 273-ФЗ «О противодействии коррупции» и от 03 декабря 2012 года № 230-ФЗ «О контроле за соответствием расходов лиц, замещающих государственные должности, и иных лиц их доходам», в целях установления контроля за соответствием расходов лица, замещающего муниципальную должность на постоянной основе в Новосельском сельском поселении Новокубанского района, расходов его супруги (супруга) и несовершеннолетних</w:t>
      </w:r>
      <w:proofErr w:type="gramEnd"/>
      <w:r w:rsidRPr="009F3D26">
        <w:rPr>
          <w:rFonts w:cs="Arial"/>
        </w:rPr>
        <w:t xml:space="preserve"> детей, Совет Новосельского сельского поселения Новокубанского района решил:</w:t>
      </w:r>
    </w:p>
    <w:p w:rsidR="008A1DDB" w:rsidRPr="009F3D26" w:rsidRDefault="00A02F83" w:rsidP="008A1DDB">
      <w:pPr>
        <w:spacing w:line="264" w:lineRule="auto"/>
        <w:ind w:left="143" w:firstLine="708"/>
        <w:jc w:val="both"/>
        <w:rPr>
          <w:rFonts w:cs="Arial"/>
        </w:rPr>
      </w:pPr>
      <w:r w:rsidRPr="009F3D26">
        <w:rPr>
          <w:rFonts w:cs="Arial"/>
        </w:rPr>
        <w:t>1. Утвердить:</w:t>
      </w:r>
      <w:r w:rsidR="008A1DDB" w:rsidRPr="009F3D26">
        <w:rPr>
          <w:rFonts w:cs="Arial"/>
        </w:rPr>
        <w:t xml:space="preserve"> </w:t>
      </w:r>
    </w:p>
    <w:p w:rsidR="00A02F83" w:rsidRPr="009F3D26" w:rsidRDefault="00A02F83" w:rsidP="008A1DDB">
      <w:pPr>
        <w:spacing w:line="264" w:lineRule="auto"/>
        <w:ind w:left="143" w:firstLine="708"/>
        <w:jc w:val="both"/>
        <w:rPr>
          <w:rFonts w:cs="Arial"/>
        </w:rPr>
      </w:pPr>
      <w:r w:rsidRPr="009F3D26">
        <w:rPr>
          <w:rFonts w:cs="Arial"/>
        </w:rPr>
        <w:t>1) Положение о представлении лицами, замещающими муниципальные должности на постоянной основе в Новосельском сельском поселении Новокубанского района, сведений о своих расходах, а также о расходах своих супруги (супруга) и несовершеннолетних детей (приложение № 1);</w:t>
      </w:r>
    </w:p>
    <w:p w:rsidR="00A02F83" w:rsidRPr="009F3D26" w:rsidRDefault="00A02F83" w:rsidP="00A02F83">
      <w:pPr>
        <w:spacing w:line="264" w:lineRule="auto"/>
        <w:ind w:firstLine="708"/>
        <w:jc w:val="both"/>
        <w:rPr>
          <w:rFonts w:cs="Arial"/>
        </w:rPr>
      </w:pPr>
      <w:r w:rsidRPr="009F3D26">
        <w:rPr>
          <w:rFonts w:cs="Arial"/>
        </w:rPr>
        <w:t>2) форму справки о расходах лица, замещающего муниципальную должность на постоянной основе,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(приложение № 2).</w:t>
      </w:r>
    </w:p>
    <w:p w:rsidR="00A02F83" w:rsidRPr="009F3D26" w:rsidRDefault="00A02F83" w:rsidP="00A02F83">
      <w:pPr>
        <w:ind w:firstLine="709"/>
        <w:jc w:val="both"/>
        <w:rPr>
          <w:rFonts w:cs="Arial"/>
          <w:bCs/>
        </w:rPr>
      </w:pPr>
      <w:r w:rsidRPr="009F3D26">
        <w:rPr>
          <w:rFonts w:cs="Arial"/>
        </w:rPr>
        <w:t xml:space="preserve">2. </w:t>
      </w:r>
      <w:proofErr w:type="gramStart"/>
      <w:r w:rsidRPr="009F3D26">
        <w:rPr>
          <w:rFonts w:cs="Arial"/>
        </w:rPr>
        <w:t>Контроль за</w:t>
      </w:r>
      <w:proofErr w:type="gramEnd"/>
      <w:r w:rsidRPr="009F3D26">
        <w:rPr>
          <w:rFonts w:cs="Arial"/>
        </w:rPr>
        <w:t xml:space="preserve"> выполнением настоящего решения возложить на комиссию Совета Новосельского сельского поселения Новокубанского района </w:t>
      </w:r>
      <w:r w:rsidRPr="009F3D26">
        <w:rPr>
          <w:rFonts w:cs="Arial"/>
          <w:bCs/>
        </w:rPr>
        <w:t xml:space="preserve">по нормотворчеству и контролю за исполнением органами и должностными лицами </w:t>
      </w:r>
      <w:r w:rsidRPr="009F3D26">
        <w:rPr>
          <w:rFonts w:cs="Arial"/>
        </w:rPr>
        <w:t>Новосельского</w:t>
      </w:r>
      <w:r w:rsidRPr="009F3D26">
        <w:rPr>
          <w:rFonts w:cs="Arial"/>
          <w:bCs/>
        </w:rPr>
        <w:t xml:space="preserve"> сельского поселения Новокубанского района полномочий по решению вопросов местного значения (Пономаренко).</w:t>
      </w:r>
    </w:p>
    <w:p w:rsidR="00A02F83" w:rsidRPr="009F3D26" w:rsidRDefault="00A02F83" w:rsidP="00A02F83">
      <w:pPr>
        <w:spacing w:line="264" w:lineRule="auto"/>
        <w:ind w:firstLine="709"/>
        <w:jc w:val="both"/>
        <w:rPr>
          <w:rFonts w:cs="Arial"/>
        </w:rPr>
      </w:pPr>
      <w:r w:rsidRPr="009F3D26">
        <w:rPr>
          <w:rFonts w:cs="Arial"/>
        </w:rPr>
        <w:t>3. Решение вступает в силу со дня его официального обнародования.</w:t>
      </w:r>
    </w:p>
    <w:p w:rsidR="00A02F83" w:rsidRDefault="00A02F83" w:rsidP="00A02F83">
      <w:pPr>
        <w:spacing w:line="264" w:lineRule="auto"/>
        <w:ind w:firstLine="709"/>
        <w:jc w:val="both"/>
        <w:rPr>
          <w:rFonts w:cs="Arial"/>
        </w:rPr>
      </w:pPr>
    </w:p>
    <w:p w:rsidR="009F3D26" w:rsidRDefault="009F3D26" w:rsidP="00A02F83">
      <w:pPr>
        <w:spacing w:line="264" w:lineRule="auto"/>
        <w:ind w:firstLine="709"/>
        <w:jc w:val="both"/>
        <w:rPr>
          <w:rFonts w:cs="Arial"/>
        </w:rPr>
      </w:pPr>
    </w:p>
    <w:p w:rsidR="009F3D26" w:rsidRPr="009F3D26" w:rsidRDefault="009F3D26" w:rsidP="00A02F83">
      <w:pPr>
        <w:spacing w:line="264" w:lineRule="auto"/>
        <w:ind w:firstLine="709"/>
        <w:jc w:val="both"/>
        <w:rPr>
          <w:rFonts w:cs="Arial"/>
        </w:rPr>
      </w:pPr>
    </w:p>
    <w:p w:rsidR="009F3D26" w:rsidRDefault="00A02F83" w:rsidP="009F3D26">
      <w:pPr>
        <w:spacing w:line="264" w:lineRule="auto"/>
        <w:ind w:left="709" w:right="4535"/>
        <w:jc w:val="both"/>
        <w:rPr>
          <w:rFonts w:cs="Arial"/>
        </w:rPr>
      </w:pPr>
      <w:r w:rsidRPr="009F3D26">
        <w:rPr>
          <w:rFonts w:cs="Arial"/>
        </w:rPr>
        <w:t>Глава</w:t>
      </w:r>
    </w:p>
    <w:p w:rsidR="00A02F83" w:rsidRPr="009F3D26" w:rsidRDefault="00A02F83" w:rsidP="009F3D26">
      <w:pPr>
        <w:spacing w:line="264" w:lineRule="auto"/>
        <w:ind w:left="709" w:right="4535"/>
        <w:jc w:val="both"/>
        <w:rPr>
          <w:rFonts w:cs="Arial"/>
        </w:rPr>
      </w:pPr>
      <w:r w:rsidRPr="009F3D26">
        <w:rPr>
          <w:rFonts w:cs="Arial"/>
        </w:rPr>
        <w:lastRenderedPageBreak/>
        <w:t>Новосельского сельского поселения</w:t>
      </w:r>
    </w:p>
    <w:p w:rsidR="009F3D26" w:rsidRDefault="00A02F83" w:rsidP="009F3D26">
      <w:pPr>
        <w:spacing w:line="264" w:lineRule="auto"/>
        <w:ind w:left="709" w:right="4535"/>
        <w:jc w:val="both"/>
        <w:rPr>
          <w:rFonts w:cs="Arial"/>
        </w:rPr>
      </w:pPr>
      <w:r w:rsidRPr="009F3D26">
        <w:rPr>
          <w:rFonts w:cs="Arial"/>
        </w:rPr>
        <w:t>Новокубанского района</w:t>
      </w:r>
    </w:p>
    <w:p w:rsidR="00A02F83" w:rsidRPr="009F3D26" w:rsidRDefault="00A02F83" w:rsidP="009F3D26">
      <w:pPr>
        <w:spacing w:line="264" w:lineRule="auto"/>
        <w:ind w:left="709" w:right="4535"/>
        <w:jc w:val="both"/>
        <w:rPr>
          <w:rFonts w:cs="Arial"/>
        </w:rPr>
      </w:pPr>
      <w:r w:rsidRPr="009F3D26">
        <w:rPr>
          <w:rFonts w:cs="Arial"/>
        </w:rPr>
        <w:t>А.Е.Колесников</w:t>
      </w:r>
    </w:p>
    <w:p w:rsidR="00A02F83" w:rsidRDefault="00A02F83" w:rsidP="009F3D26">
      <w:pPr>
        <w:spacing w:line="264" w:lineRule="auto"/>
        <w:ind w:left="709" w:right="4535"/>
        <w:jc w:val="both"/>
        <w:rPr>
          <w:rFonts w:cs="Arial"/>
        </w:rPr>
      </w:pPr>
    </w:p>
    <w:p w:rsidR="009F3D26" w:rsidRDefault="009F3D26" w:rsidP="009F3D26">
      <w:pPr>
        <w:spacing w:line="264" w:lineRule="auto"/>
        <w:ind w:left="709" w:right="4535"/>
        <w:jc w:val="both"/>
        <w:rPr>
          <w:rFonts w:cs="Arial"/>
        </w:rPr>
      </w:pPr>
    </w:p>
    <w:p w:rsidR="009F3D26" w:rsidRPr="009F3D26" w:rsidRDefault="009F3D26" w:rsidP="009F3D26">
      <w:pPr>
        <w:spacing w:line="264" w:lineRule="auto"/>
        <w:ind w:left="709" w:right="4535"/>
        <w:jc w:val="both"/>
        <w:rPr>
          <w:rFonts w:cs="Arial"/>
        </w:rPr>
      </w:pPr>
    </w:p>
    <w:p w:rsidR="00A02F83" w:rsidRPr="009F3D26" w:rsidRDefault="00A02F83" w:rsidP="009F3D26">
      <w:pPr>
        <w:spacing w:line="264" w:lineRule="auto"/>
        <w:ind w:left="709" w:right="4535"/>
        <w:jc w:val="both"/>
        <w:rPr>
          <w:rFonts w:cs="Arial"/>
        </w:rPr>
      </w:pPr>
      <w:r w:rsidRPr="009F3D26">
        <w:rPr>
          <w:rFonts w:cs="Arial"/>
        </w:rPr>
        <w:t>Приложение №1</w:t>
      </w:r>
    </w:p>
    <w:p w:rsidR="00A02F83" w:rsidRPr="009F3D26" w:rsidRDefault="00A02F83" w:rsidP="009F3D26">
      <w:pPr>
        <w:spacing w:line="264" w:lineRule="auto"/>
        <w:ind w:left="709" w:right="4535"/>
        <w:jc w:val="both"/>
        <w:rPr>
          <w:rFonts w:cs="Arial"/>
        </w:rPr>
      </w:pPr>
      <w:r w:rsidRPr="009F3D26">
        <w:rPr>
          <w:rFonts w:cs="Arial"/>
        </w:rPr>
        <w:t xml:space="preserve">к решению Совета </w:t>
      </w:r>
    </w:p>
    <w:p w:rsidR="00A02F83" w:rsidRPr="009F3D26" w:rsidRDefault="00A02F83" w:rsidP="009F3D26">
      <w:pPr>
        <w:spacing w:line="264" w:lineRule="auto"/>
        <w:ind w:left="709" w:right="4535"/>
        <w:jc w:val="both"/>
        <w:rPr>
          <w:rFonts w:cs="Arial"/>
        </w:rPr>
      </w:pPr>
      <w:r w:rsidRPr="009F3D26">
        <w:rPr>
          <w:rFonts w:cs="Arial"/>
        </w:rPr>
        <w:t xml:space="preserve">Новосельского сельского поселения </w:t>
      </w:r>
    </w:p>
    <w:p w:rsidR="00A02F83" w:rsidRPr="009F3D26" w:rsidRDefault="00A02F83" w:rsidP="009F3D26">
      <w:pPr>
        <w:spacing w:line="264" w:lineRule="auto"/>
        <w:ind w:left="709" w:right="4535"/>
        <w:jc w:val="both"/>
        <w:rPr>
          <w:rFonts w:cs="Arial"/>
        </w:rPr>
      </w:pPr>
      <w:r w:rsidRPr="009F3D26">
        <w:rPr>
          <w:rFonts w:cs="Arial"/>
        </w:rPr>
        <w:t xml:space="preserve">Новокубанского района </w:t>
      </w:r>
    </w:p>
    <w:p w:rsidR="00A02F83" w:rsidRPr="009F3D26" w:rsidRDefault="00A02F83" w:rsidP="009F3D26">
      <w:pPr>
        <w:spacing w:line="264" w:lineRule="auto"/>
        <w:ind w:left="709" w:right="4535"/>
        <w:jc w:val="both"/>
        <w:rPr>
          <w:rFonts w:cs="Arial"/>
        </w:rPr>
      </w:pPr>
      <w:r w:rsidRPr="009F3D26">
        <w:rPr>
          <w:rFonts w:cs="Arial"/>
        </w:rPr>
        <w:t xml:space="preserve">от </w:t>
      </w:r>
      <w:r w:rsidR="009F3D26">
        <w:rPr>
          <w:rFonts w:cs="Arial"/>
        </w:rPr>
        <w:t>11.12.2014 г.</w:t>
      </w:r>
      <w:r w:rsidRPr="009F3D26">
        <w:rPr>
          <w:rFonts w:cs="Arial"/>
        </w:rPr>
        <w:t xml:space="preserve"> № </w:t>
      </w:r>
      <w:r w:rsidR="009F3D26">
        <w:rPr>
          <w:rFonts w:cs="Arial"/>
        </w:rPr>
        <w:t>31</w:t>
      </w:r>
    </w:p>
    <w:p w:rsidR="00A02F83" w:rsidRPr="009F3D26" w:rsidRDefault="00A02F83" w:rsidP="00A02F83">
      <w:pPr>
        <w:spacing w:line="264" w:lineRule="auto"/>
        <w:jc w:val="both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jc w:val="center"/>
        <w:rPr>
          <w:rFonts w:cs="Arial"/>
          <w:b/>
        </w:rPr>
      </w:pPr>
      <w:r w:rsidRPr="009F3D26">
        <w:rPr>
          <w:rFonts w:cs="Arial"/>
          <w:b/>
        </w:rPr>
        <w:t>ПОЛОЖЕНИЕ</w:t>
      </w:r>
    </w:p>
    <w:p w:rsidR="00A02F83" w:rsidRPr="009F3D26" w:rsidRDefault="00A02F83" w:rsidP="00A02F83">
      <w:pPr>
        <w:widowControl/>
        <w:autoSpaceDE/>
        <w:autoSpaceDN/>
        <w:adjustRightInd/>
        <w:jc w:val="center"/>
        <w:rPr>
          <w:rFonts w:cs="Arial"/>
          <w:b/>
        </w:rPr>
      </w:pPr>
      <w:r w:rsidRPr="009F3D26">
        <w:rPr>
          <w:rFonts w:cs="Arial"/>
          <w:b/>
        </w:rPr>
        <w:t>о предоставлении лицами, замещающими муниципальные должности на постоянной основе в Новосельском сельском поселении Новокубанского района, сведений о своих расходах, а также о расходах своих супруги (супруга) и несовершеннолетних детей</w:t>
      </w: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both"/>
        <w:rPr>
          <w:rFonts w:cs="Arial"/>
        </w:rPr>
      </w:pPr>
      <w:r w:rsidRPr="009F3D26">
        <w:rPr>
          <w:rFonts w:cs="Arial"/>
        </w:rPr>
        <w:t>1. Настоящее Положение определяет порядок представления лицами, замещающими муниципальные должности на постоянной основе в Новосельском сельском поселении Новокубанского района (далее - лица, замещающие муниципальные должности), сведений о своих расходах, а также о расходах своих супруги (супруга) и несовершеннолетних детей (далее - Положение).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both"/>
        <w:rPr>
          <w:rFonts w:cs="Arial"/>
        </w:rPr>
      </w:pPr>
      <w:r w:rsidRPr="009F3D26">
        <w:rPr>
          <w:rFonts w:cs="Arial"/>
        </w:rPr>
        <w:t xml:space="preserve">2. </w:t>
      </w:r>
      <w:proofErr w:type="gramStart"/>
      <w:r w:rsidRPr="009F3D26">
        <w:rPr>
          <w:rFonts w:cs="Arial"/>
        </w:rPr>
        <w:t>Лица, замещающие муниципальные должности,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9F3D26">
        <w:rPr>
          <w:rFonts w:cs="Arial"/>
        </w:rPr>
        <w:t xml:space="preserve"> совершению сделки, и об источниках получения средств, за счет которых совершена сделка.</w:t>
      </w:r>
    </w:p>
    <w:p w:rsidR="00A02F83" w:rsidRPr="009F3D26" w:rsidRDefault="00A02F83" w:rsidP="00A02F83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rFonts w:cs="Arial"/>
        </w:rPr>
      </w:pPr>
      <w:r w:rsidRPr="009F3D26">
        <w:rPr>
          <w:rFonts w:cs="Arial"/>
        </w:rPr>
        <w:t>3. Обязанность, предусмотренная пунктом 2 настоящего Положения, возникает в отношении сделок, совершенных с 1 января 2012 года.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both"/>
        <w:rPr>
          <w:rFonts w:cs="Arial"/>
        </w:rPr>
      </w:pPr>
      <w:r w:rsidRPr="009F3D26">
        <w:rPr>
          <w:rFonts w:cs="Arial"/>
        </w:rPr>
        <w:t xml:space="preserve">4. </w:t>
      </w:r>
      <w:proofErr w:type="gramStart"/>
      <w:r w:rsidRPr="009F3D26">
        <w:rPr>
          <w:rFonts w:cs="Arial"/>
        </w:rPr>
        <w:t>Сведения о расходах лиц, замещающих муниципальные должности, а также о расходах своих супруги (супруга) и несовершеннолетних детей представляются по форме, утвержденной настоящим решением, ежегодно не позднее 30 апреля года, следующего за отчетным, за исключением случая, предусмотренного пунктом 5 настоящего Положения.</w:t>
      </w:r>
      <w:proofErr w:type="gramEnd"/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both"/>
        <w:rPr>
          <w:rFonts w:cs="Arial"/>
          <w:lang w:eastAsia="zh-CN"/>
        </w:rPr>
      </w:pPr>
      <w:r w:rsidRPr="009F3D26">
        <w:rPr>
          <w:rFonts w:cs="Arial"/>
          <w:lang w:eastAsia="zh-CN"/>
        </w:rPr>
        <w:t xml:space="preserve">5. </w:t>
      </w:r>
      <w:r w:rsidRPr="009F3D26">
        <w:rPr>
          <w:rFonts w:cs="Arial"/>
        </w:rPr>
        <w:t xml:space="preserve">Сведения о расходах лиц, замещающих муниципальные должности, а также о расходах своих супруги (супруга) и несовершеннолетних детей </w:t>
      </w:r>
      <w:r w:rsidRPr="009F3D26">
        <w:rPr>
          <w:rFonts w:cs="Arial"/>
          <w:lang w:eastAsia="zh-CN"/>
        </w:rPr>
        <w:t xml:space="preserve">за 2012 </w:t>
      </w:r>
      <w:r w:rsidR="0080142A" w:rsidRPr="009F3D26">
        <w:rPr>
          <w:rFonts w:cs="Arial"/>
          <w:lang w:eastAsia="zh-CN"/>
        </w:rPr>
        <w:t xml:space="preserve">и 2013 </w:t>
      </w:r>
      <w:r w:rsidRPr="009F3D26">
        <w:rPr>
          <w:rFonts w:cs="Arial"/>
          <w:lang w:eastAsia="zh-CN"/>
        </w:rPr>
        <w:t>год</w:t>
      </w:r>
      <w:r w:rsidR="0080142A" w:rsidRPr="009F3D26">
        <w:rPr>
          <w:rFonts w:cs="Arial"/>
          <w:lang w:eastAsia="zh-CN"/>
        </w:rPr>
        <w:t>ы</w:t>
      </w:r>
      <w:r w:rsidRPr="009F3D26">
        <w:rPr>
          <w:rFonts w:cs="Arial"/>
          <w:lang w:eastAsia="zh-CN"/>
        </w:rPr>
        <w:t xml:space="preserve"> представляются до 01 </w:t>
      </w:r>
      <w:r w:rsidR="0080142A" w:rsidRPr="009F3D26">
        <w:rPr>
          <w:rFonts w:cs="Arial"/>
          <w:lang w:eastAsia="zh-CN"/>
        </w:rPr>
        <w:t>января</w:t>
      </w:r>
      <w:r w:rsidRPr="009F3D26">
        <w:rPr>
          <w:rFonts w:cs="Arial"/>
          <w:lang w:eastAsia="zh-CN"/>
        </w:rPr>
        <w:t xml:space="preserve"> 201</w:t>
      </w:r>
      <w:r w:rsidR="0080142A" w:rsidRPr="009F3D26">
        <w:rPr>
          <w:rFonts w:cs="Arial"/>
          <w:lang w:eastAsia="zh-CN"/>
        </w:rPr>
        <w:t>5</w:t>
      </w:r>
      <w:r w:rsidRPr="009F3D26">
        <w:rPr>
          <w:rFonts w:cs="Arial"/>
          <w:lang w:eastAsia="zh-CN"/>
        </w:rPr>
        <w:t xml:space="preserve"> года.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both"/>
        <w:rPr>
          <w:rFonts w:cs="Arial"/>
        </w:rPr>
      </w:pPr>
      <w:r w:rsidRPr="009F3D26">
        <w:rPr>
          <w:rFonts w:cs="Arial"/>
        </w:rPr>
        <w:t>6. Сведения о расходах, указанных в пункте 2 настоящего Положения, представляются лицу, ответственному за кадровую работу в администрации Новосельского сельского поселения Новокубанского района.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both"/>
        <w:rPr>
          <w:rFonts w:cs="Arial"/>
        </w:rPr>
      </w:pPr>
      <w:r w:rsidRPr="009F3D26">
        <w:rPr>
          <w:rFonts w:cs="Arial"/>
        </w:rPr>
        <w:t xml:space="preserve">7. </w:t>
      </w:r>
      <w:proofErr w:type="gramStart"/>
      <w:r w:rsidRPr="009F3D26">
        <w:rPr>
          <w:rFonts w:cs="Arial"/>
        </w:rPr>
        <w:t>Контроль за</w:t>
      </w:r>
      <w:proofErr w:type="gramEnd"/>
      <w:r w:rsidRPr="009F3D26">
        <w:rPr>
          <w:rFonts w:cs="Arial"/>
        </w:rPr>
        <w:t xml:space="preserve"> соответствием расходов лица, замещающего муниципальную должность, расходов его супруги (супруга) и несовершеннолетних детей их доходам осуществляется в порядке, определяемом действующим законодательством Российской Федерации.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both"/>
        <w:rPr>
          <w:rFonts w:cs="Arial"/>
        </w:rPr>
      </w:pPr>
      <w:r w:rsidRPr="009F3D26">
        <w:rPr>
          <w:rFonts w:cs="Arial"/>
        </w:rPr>
        <w:t xml:space="preserve">8. Сведения о расходах лица, замещающего муниципальную должность, расходах его супруги (супруга) и несовершеннолетних детей, представляемые в соответствии с настоящим Положением, являются сведениями конфиденциального </w:t>
      </w:r>
      <w:r w:rsidRPr="009F3D26">
        <w:rPr>
          <w:rFonts w:cs="Arial"/>
        </w:rPr>
        <w:lastRenderedPageBreak/>
        <w:t>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both"/>
        <w:rPr>
          <w:rFonts w:cs="Arial"/>
        </w:rPr>
      </w:pPr>
      <w:r w:rsidRPr="009F3D26">
        <w:rPr>
          <w:rFonts w:cs="Arial"/>
        </w:rPr>
        <w:t>9. Не допускается использование сведений о расходах для установления или определения платежеспособности лица, замещающего муниципальную должность, его супруги (супруга) и несовершеннолетних детей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both"/>
        <w:rPr>
          <w:rFonts w:cs="Arial"/>
        </w:rPr>
      </w:pPr>
      <w:r w:rsidRPr="009F3D26">
        <w:rPr>
          <w:rFonts w:cs="Arial"/>
        </w:rPr>
        <w:t>10. Лица, виновные в разглашении сведений о расходах лица, замещающего муниципальную должность,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both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both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both"/>
        <w:rPr>
          <w:rFonts w:cs="Arial"/>
        </w:rPr>
      </w:pPr>
    </w:p>
    <w:p w:rsidR="009F3D26" w:rsidRDefault="00A02F83" w:rsidP="009F3D26">
      <w:pPr>
        <w:spacing w:line="264" w:lineRule="auto"/>
        <w:ind w:left="709" w:right="4535"/>
        <w:jc w:val="both"/>
        <w:rPr>
          <w:rFonts w:cs="Arial"/>
        </w:rPr>
      </w:pPr>
      <w:r w:rsidRPr="009F3D26">
        <w:rPr>
          <w:rFonts w:cs="Arial"/>
        </w:rPr>
        <w:t>Глава</w:t>
      </w:r>
    </w:p>
    <w:p w:rsidR="00A02F83" w:rsidRPr="009F3D26" w:rsidRDefault="00A02F83" w:rsidP="009F3D26">
      <w:pPr>
        <w:spacing w:line="264" w:lineRule="auto"/>
        <w:ind w:left="709" w:right="4535"/>
        <w:jc w:val="both"/>
        <w:rPr>
          <w:rFonts w:cs="Arial"/>
        </w:rPr>
      </w:pPr>
      <w:r w:rsidRPr="009F3D26">
        <w:rPr>
          <w:rFonts w:cs="Arial"/>
        </w:rPr>
        <w:t>Новосельского сельского поселения</w:t>
      </w:r>
    </w:p>
    <w:p w:rsidR="009F3D26" w:rsidRDefault="00A02F83" w:rsidP="009F3D26">
      <w:pPr>
        <w:spacing w:line="264" w:lineRule="auto"/>
        <w:ind w:left="709" w:right="4535"/>
        <w:jc w:val="both"/>
        <w:rPr>
          <w:rFonts w:cs="Arial"/>
        </w:rPr>
      </w:pPr>
      <w:r w:rsidRPr="009F3D26">
        <w:rPr>
          <w:rFonts w:cs="Arial"/>
        </w:rPr>
        <w:t>Новокубанского района</w:t>
      </w:r>
    </w:p>
    <w:p w:rsidR="00A02F83" w:rsidRPr="009F3D26" w:rsidRDefault="00A02F83" w:rsidP="009F3D26">
      <w:pPr>
        <w:spacing w:line="264" w:lineRule="auto"/>
        <w:ind w:left="709" w:right="4535"/>
        <w:jc w:val="both"/>
        <w:rPr>
          <w:rFonts w:cs="Arial"/>
        </w:rPr>
      </w:pPr>
      <w:r w:rsidRPr="009F3D26">
        <w:rPr>
          <w:rFonts w:cs="Arial"/>
        </w:rPr>
        <w:t>А.Е.Колесников</w:t>
      </w:r>
    </w:p>
    <w:p w:rsidR="0080142A" w:rsidRDefault="0080142A" w:rsidP="009F3D26">
      <w:pPr>
        <w:widowControl/>
        <w:autoSpaceDE/>
        <w:autoSpaceDN/>
        <w:adjustRightInd/>
        <w:ind w:left="709" w:right="4535"/>
        <w:rPr>
          <w:rFonts w:cs="Arial"/>
        </w:rPr>
      </w:pPr>
    </w:p>
    <w:p w:rsidR="009F3D26" w:rsidRDefault="009F3D26" w:rsidP="009F3D26">
      <w:pPr>
        <w:widowControl/>
        <w:autoSpaceDE/>
        <w:autoSpaceDN/>
        <w:adjustRightInd/>
        <w:ind w:left="709" w:right="4535"/>
        <w:rPr>
          <w:rFonts w:cs="Arial"/>
        </w:rPr>
      </w:pPr>
    </w:p>
    <w:p w:rsidR="009F3D26" w:rsidRPr="009F3D26" w:rsidRDefault="009F3D26" w:rsidP="009F3D26">
      <w:pPr>
        <w:widowControl/>
        <w:autoSpaceDE/>
        <w:autoSpaceDN/>
        <w:adjustRightInd/>
        <w:ind w:left="709" w:right="4535"/>
        <w:rPr>
          <w:rFonts w:cs="Arial"/>
        </w:rPr>
      </w:pPr>
    </w:p>
    <w:p w:rsidR="00A02F83" w:rsidRPr="009F3D26" w:rsidRDefault="00A02F83" w:rsidP="009F3D26">
      <w:pPr>
        <w:widowControl/>
        <w:autoSpaceDE/>
        <w:autoSpaceDN/>
        <w:adjustRightInd/>
        <w:ind w:left="709" w:right="4535"/>
        <w:rPr>
          <w:rFonts w:cs="Arial"/>
        </w:rPr>
      </w:pPr>
      <w:r w:rsidRPr="009F3D26">
        <w:rPr>
          <w:rFonts w:cs="Arial"/>
        </w:rPr>
        <w:t>П</w:t>
      </w:r>
      <w:r w:rsidR="0080142A" w:rsidRPr="009F3D26">
        <w:rPr>
          <w:rFonts w:cs="Arial"/>
        </w:rPr>
        <w:t>риложение</w:t>
      </w:r>
      <w:r w:rsidRPr="009F3D26">
        <w:rPr>
          <w:rFonts w:cs="Arial"/>
        </w:rPr>
        <w:t xml:space="preserve"> № 2</w:t>
      </w:r>
    </w:p>
    <w:p w:rsidR="0080142A" w:rsidRPr="009F3D26" w:rsidRDefault="0080142A" w:rsidP="009F3D26">
      <w:pPr>
        <w:widowControl/>
        <w:autoSpaceDE/>
        <w:autoSpaceDN/>
        <w:adjustRightInd/>
        <w:ind w:left="709" w:right="4535"/>
        <w:rPr>
          <w:rFonts w:cs="Arial"/>
        </w:rPr>
      </w:pPr>
      <w:r w:rsidRPr="009F3D26">
        <w:rPr>
          <w:rFonts w:cs="Arial"/>
        </w:rPr>
        <w:t>УТВЕРЖДЕНА</w:t>
      </w:r>
    </w:p>
    <w:p w:rsidR="00A02F83" w:rsidRPr="009F3D26" w:rsidRDefault="00A02F83" w:rsidP="009F3D26">
      <w:pPr>
        <w:widowControl/>
        <w:autoSpaceDE/>
        <w:autoSpaceDN/>
        <w:adjustRightInd/>
        <w:ind w:left="709" w:right="4535"/>
        <w:rPr>
          <w:rFonts w:cs="Arial"/>
        </w:rPr>
      </w:pPr>
      <w:r w:rsidRPr="009F3D26">
        <w:rPr>
          <w:rFonts w:cs="Arial"/>
        </w:rPr>
        <w:t>решением Совета</w:t>
      </w:r>
    </w:p>
    <w:p w:rsidR="00A02F83" w:rsidRPr="009F3D26" w:rsidRDefault="0080142A" w:rsidP="009F3D26">
      <w:pPr>
        <w:widowControl/>
        <w:autoSpaceDE/>
        <w:autoSpaceDN/>
        <w:adjustRightInd/>
        <w:ind w:left="709" w:right="4535"/>
        <w:rPr>
          <w:rFonts w:cs="Arial"/>
        </w:rPr>
      </w:pPr>
      <w:r w:rsidRPr="009F3D26">
        <w:rPr>
          <w:rFonts w:cs="Arial"/>
        </w:rPr>
        <w:t xml:space="preserve">Новосельского </w:t>
      </w:r>
      <w:r w:rsidR="00A02F83" w:rsidRPr="009F3D26">
        <w:rPr>
          <w:rFonts w:cs="Arial"/>
        </w:rPr>
        <w:t xml:space="preserve">сельского поселения </w:t>
      </w:r>
    </w:p>
    <w:p w:rsidR="00A02F83" w:rsidRPr="009F3D26" w:rsidRDefault="00A02F83" w:rsidP="009F3D26">
      <w:pPr>
        <w:widowControl/>
        <w:autoSpaceDE/>
        <w:autoSpaceDN/>
        <w:adjustRightInd/>
        <w:ind w:left="709" w:right="4535"/>
        <w:rPr>
          <w:rFonts w:cs="Arial"/>
        </w:rPr>
      </w:pPr>
      <w:r w:rsidRPr="009F3D26">
        <w:rPr>
          <w:rFonts w:cs="Arial"/>
        </w:rPr>
        <w:t>Новокубанского района</w:t>
      </w:r>
    </w:p>
    <w:p w:rsidR="00A02F83" w:rsidRPr="009F3D26" w:rsidRDefault="00A02F83" w:rsidP="009F3D26">
      <w:pPr>
        <w:widowControl/>
        <w:autoSpaceDE/>
        <w:autoSpaceDN/>
        <w:adjustRightInd/>
        <w:ind w:left="709" w:right="4535"/>
        <w:rPr>
          <w:rFonts w:cs="Arial"/>
        </w:rPr>
      </w:pPr>
      <w:r w:rsidRPr="009F3D26">
        <w:rPr>
          <w:rFonts w:cs="Arial"/>
        </w:rPr>
        <w:t xml:space="preserve">от </w:t>
      </w:r>
      <w:r w:rsidR="009F3D26">
        <w:rPr>
          <w:rFonts w:cs="Arial"/>
        </w:rPr>
        <w:t>11.12.2014 г.</w:t>
      </w:r>
      <w:r w:rsidRPr="009F3D26">
        <w:rPr>
          <w:rFonts w:cs="Arial"/>
        </w:rPr>
        <w:t xml:space="preserve"> № </w:t>
      </w:r>
      <w:r w:rsidR="009F3D26">
        <w:rPr>
          <w:rFonts w:cs="Arial"/>
        </w:rPr>
        <w:t>31</w:t>
      </w:r>
    </w:p>
    <w:p w:rsidR="00A02F83" w:rsidRPr="009F3D26" w:rsidRDefault="00A02F83" w:rsidP="0080142A">
      <w:pPr>
        <w:widowControl/>
        <w:autoSpaceDE/>
        <w:autoSpaceDN/>
        <w:adjustRightInd/>
        <w:ind w:left="4962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center"/>
        <w:rPr>
          <w:rFonts w:cs="Arial"/>
        </w:rPr>
      </w:pPr>
      <w:r w:rsidRPr="009F3D26">
        <w:rPr>
          <w:rFonts w:cs="Arial"/>
        </w:rPr>
        <w:t>ФОРМА СПРАВКИ</w:t>
      </w: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jc w:val="center"/>
        <w:rPr>
          <w:rFonts w:cs="Arial"/>
        </w:rPr>
      </w:pPr>
      <w:r w:rsidRPr="009F3D26">
        <w:rPr>
          <w:rFonts w:cs="Arial"/>
        </w:rPr>
        <w:t>В ___________________________________________________________________</w:t>
      </w:r>
    </w:p>
    <w:p w:rsidR="00A02F83" w:rsidRPr="009F3D26" w:rsidRDefault="00A02F83" w:rsidP="0080142A">
      <w:pPr>
        <w:widowControl/>
        <w:autoSpaceDE/>
        <w:autoSpaceDN/>
        <w:adjustRightInd/>
        <w:ind w:firstLine="851"/>
        <w:jc w:val="center"/>
        <w:rPr>
          <w:rFonts w:cs="Arial"/>
        </w:rPr>
      </w:pPr>
      <w:r w:rsidRPr="009F3D26">
        <w:rPr>
          <w:rFonts w:cs="Arial"/>
        </w:rPr>
        <w:t>(указывается наименование кадрового подразделения органа местного самоуправления)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center"/>
        <w:rPr>
          <w:rFonts w:cs="Arial"/>
        </w:rPr>
      </w:pPr>
      <w:r w:rsidRPr="009F3D26">
        <w:rPr>
          <w:rFonts w:cs="Arial"/>
        </w:rPr>
        <w:t>СПРАВКА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center"/>
        <w:rPr>
          <w:rFonts w:cs="Arial"/>
        </w:rPr>
      </w:pPr>
      <w:r w:rsidRPr="009F3D26">
        <w:rPr>
          <w:rFonts w:cs="Arial"/>
        </w:rPr>
        <w:t>о расходах лица, замещающего муниципальную должность,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center"/>
        <w:rPr>
          <w:rFonts w:cs="Arial"/>
        </w:rPr>
      </w:pPr>
      <w:r w:rsidRPr="009F3D26">
        <w:rPr>
          <w:rFonts w:cs="Arial"/>
        </w:rPr>
        <w:t>иного лица по каждой сделке по приобретению земельного участка,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center"/>
        <w:rPr>
          <w:rFonts w:cs="Arial"/>
        </w:rPr>
      </w:pPr>
      <w:r w:rsidRPr="009F3D26">
        <w:rPr>
          <w:rFonts w:cs="Arial"/>
        </w:rPr>
        <w:t>другого объекта недвижимости, транспортного средства, ценных бумаг,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center"/>
        <w:rPr>
          <w:rFonts w:cs="Arial"/>
        </w:rPr>
      </w:pPr>
      <w:proofErr w:type="gramStart"/>
      <w:r w:rsidRPr="009F3D26">
        <w:rPr>
          <w:rFonts w:cs="Arial"/>
        </w:rPr>
        <w:t>акций (долей участия, паев в уставных (складочных) капиталах</w:t>
      </w:r>
      <w:proofErr w:type="gramEnd"/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center"/>
        <w:rPr>
          <w:rFonts w:cs="Arial"/>
        </w:rPr>
      </w:pPr>
      <w:r w:rsidRPr="009F3D26">
        <w:rPr>
          <w:rFonts w:cs="Arial"/>
        </w:rPr>
        <w:t>организаций) и об источниках получения средств,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center"/>
        <w:rPr>
          <w:rFonts w:cs="Arial"/>
        </w:rPr>
      </w:pPr>
      <w:r w:rsidRPr="009F3D26">
        <w:rPr>
          <w:rFonts w:cs="Arial"/>
        </w:rPr>
        <w:t xml:space="preserve">за </w:t>
      </w:r>
      <w:proofErr w:type="gramStart"/>
      <w:r w:rsidRPr="009F3D26">
        <w:rPr>
          <w:rFonts w:cs="Arial"/>
        </w:rPr>
        <w:t>счет</w:t>
      </w:r>
      <w:proofErr w:type="gramEnd"/>
      <w:r w:rsidRPr="009F3D26">
        <w:rPr>
          <w:rFonts w:cs="Arial"/>
        </w:rPr>
        <w:t xml:space="preserve"> которых совершена указанная сделка (1)</w:t>
      </w: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  <w:r w:rsidRPr="009F3D26">
        <w:rPr>
          <w:rFonts w:cs="Arial"/>
        </w:rPr>
        <w:t>Я,______________________________________</w:t>
      </w:r>
      <w:r w:rsidR="0080142A" w:rsidRPr="009F3D26">
        <w:rPr>
          <w:rFonts w:cs="Arial"/>
        </w:rPr>
        <w:t>____________________________</w:t>
      </w:r>
      <w:r w:rsidRPr="009F3D26">
        <w:rPr>
          <w:rFonts w:cs="Arial"/>
        </w:rPr>
        <w:t>,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center"/>
        <w:rPr>
          <w:rFonts w:cs="Arial"/>
        </w:rPr>
      </w:pPr>
      <w:r w:rsidRPr="009F3D26">
        <w:rPr>
          <w:rFonts w:cs="Arial"/>
        </w:rPr>
        <w:t>(фамилия, имя, отчество, дата рождения)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  <w:r w:rsidRPr="009F3D26">
        <w:rPr>
          <w:rFonts w:cs="Arial"/>
        </w:rPr>
        <w:t>________________________________________________</w:t>
      </w:r>
      <w:r w:rsidR="0080142A" w:rsidRPr="009F3D26">
        <w:rPr>
          <w:rFonts w:cs="Arial"/>
        </w:rPr>
        <w:t>____________________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center"/>
        <w:rPr>
          <w:rFonts w:cs="Arial"/>
        </w:rPr>
      </w:pPr>
      <w:r w:rsidRPr="009F3D26">
        <w:rPr>
          <w:rFonts w:cs="Arial"/>
        </w:rPr>
        <w:t>(место службы (работы) и занимаемая должность)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center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  <w:r w:rsidRPr="009F3D26">
        <w:rPr>
          <w:rFonts w:cs="Arial"/>
        </w:rPr>
        <w:t>_______________________________________________</w:t>
      </w:r>
      <w:r w:rsidR="0080142A" w:rsidRPr="009F3D26">
        <w:rPr>
          <w:rFonts w:cs="Arial"/>
        </w:rPr>
        <w:t>_____________________</w:t>
      </w:r>
    </w:p>
    <w:p w:rsidR="00A02F83" w:rsidRPr="009F3D26" w:rsidRDefault="00A02F83" w:rsidP="00A02F83">
      <w:pPr>
        <w:widowControl/>
        <w:autoSpaceDE/>
        <w:autoSpaceDN/>
        <w:adjustRightInd/>
        <w:jc w:val="center"/>
        <w:rPr>
          <w:rFonts w:cs="Arial"/>
        </w:rPr>
      </w:pPr>
      <w:r w:rsidRPr="009F3D26">
        <w:rPr>
          <w:rFonts w:cs="Arial"/>
        </w:rPr>
        <w:lastRenderedPageBreak/>
        <w:t>проживающи</w:t>
      </w:r>
      <w:proofErr w:type="gramStart"/>
      <w:r w:rsidRPr="009F3D26">
        <w:rPr>
          <w:rFonts w:cs="Arial"/>
        </w:rPr>
        <w:t>й(</w:t>
      </w:r>
      <w:proofErr w:type="spellStart"/>
      <w:proofErr w:type="gramEnd"/>
      <w:r w:rsidRPr="009F3D26">
        <w:rPr>
          <w:rFonts w:cs="Arial"/>
        </w:rPr>
        <w:t>ая</w:t>
      </w:r>
      <w:proofErr w:type="spellEnd"/>
      <w:r w:rsidRPr="009F3D26">
        <w:rPr>
          <w:rFonts w:cs="Arial"/>
        </w:rPr>
        <w:t>) по адресу: _____________________________________</w:t>
      </w:r>
      <w:r w:rsidR="0080142A" w:rsidRPr="009F3D26">
        <w:rPr>
          <w:rFonts w:cs="Arial"/>
        </w:rPr>
        <w:t>_______________________________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center"/>
        <w:rPr>
          <w:rFonts w:cs="Arial"/>
        </w:rPr>
      </w:pPr>
      <w:r w:rsidRPr="009F3D26">
        <w:rPr>
          <w:rFonts w:cs="Arial"/>
        </w:rPr>
        <w:t>(адрес места жительства и (или) регистрации)</w:t>
      </w: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  <w:r w:rsidRPr="009F3D26">
        <w:rPr>
          <w:rFonts w:cs="Arial"/>
        </w:rPr>
        <w:t>________________________________________________</w:t>
      </w:r>
      <w:r w:rsidR="0080142A" w:rsidRPr="009F3D26">
        <w:rPr>
          <w:rFonts w:cs="Arial"/>
        </w:rPr>
        <w:t>____________________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  <w:r w:rsidRPr="009F3D26">
        <w:rPr>
          <w:rFonts w:cs="Arial"/>
        </w:rPr>
        <w:t>____________________________________________________________________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  <w:r w:rsidRPr="009F3D26">
        <w:rPr>
          <w:rFonts w:cs="Arial"/>
        </w:rPr>
        <w:t>сообщаю, что в отчетный период с 1 января 20__ года по 31 декабря 20__ года</w:t>
      </w: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  <w:r w:rsidRPr="009F3D26">
        <w:rPr>
          <w:rFonts w:cs="Arial"/>
        </w:rPr>
        <w:t>____________________________________________________________________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  <w:proofErr w:type="gramStart"/>
      <w:r w:rsidRPr="009F3D26">
        <w:rPr>
          <w:rFonts w:cs="Arial"/>
        </w:rPr>
        <w:t>(мною, супругой (супругом), несовершеннолетним ребенком (2)</w:t>
      </w:r>
      <w:proofErr w:type="gramEnd"/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  <w:r w:rsidRPr="009F3D26">
        <w:rPr>
          <w:rFonts w:cs="Arial"/>
        </w:rPr>
        <w:t>____________________________________________________________________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  <w:r w:rsidRPr="009F3D26">
        <w:rPr>
          <w:rFonts w:cs="Arial"/>
        </w:rPr>
        <w:t>____________________________________________________________________</w:t>
      </w: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  <w:r w:rsidRPr="009F3D26">
        <w:rPr>
          <w:rFonts w:cs="Arial"/>
        </w:rPr>
        <w:t>____________________________________________________________________</w:t>
      </w:r>
    </w:p>
    <w:p w:rsidR="00A02F83" w:rsidRPr="009F3D26" w:rsidRDefault="00A02F83" w:rsidP="00A02F83">
      <w:pPr>
        <w:widowControl/>
        <w:autoSpaceDE/>
        <w:autoSpaceDN/>
        <w:adjustRightInd/>
        <w:jc w:val="center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jc w:val="both"/>
        <w:rPr>
          <w:rFonts w:cs="Arial"/>
        </w:rPr>
      </w:pPr>
      <w:r w:rsidRPr="009F3D26">
        <w:rPr>
          <w:rFonts w:cs="Arial"/>
        </w:rPr>
        <w:t xml:space="preserve">приобретен (но, </w:t>
      </w:r>
      <w:proofErr w:type="spellStart"/>
      <w:r w:rsidRPr="009F3D26">
        <w:rPr>
          <w:rFonts w:cs="Arial"/>
        </w:rPr>
        <w:t>ны</w:t>
      </w:r>
      <w:proofErr w:type="spellEnd"/>
      <w:r w:rsidRPr="009F3D26">
        <w:rPr>
          <w:rFonts w:cs="Arial"/>
        </w:rPr>
        <w:t>) __________________________</w:t>
      </w:r>
      <w:r w:rsidR="0080142A" w:rsidRPr="009F3D26">
        <w:rPr>
          <w:rFonts w:cs="Arial"/>
        </w:rPr>
        <w:t>_________________________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center"/>
        <w:rPr>
          <w:rFonts w:cs="Arial"/>
        </w:rPr>
      </w:pPr>
      <w:proofErr w:type="gramStart"/>
      <w:r w:rsidRPr="009F3D26">
        <w:rPr>
          <w:rFonts w:cs="Arial"/>
        </w:rPr>
        <w:t>(земельный участок, другой объект недвижимости,</w:t>
      </w:r>
      <w:proofErr w:type="gramEnd"/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  <w:r w:rsidRPr="009F3D26">
        <w:rPr>
          <w:rFonts w:cs="Arial"/>
        </w:rPr>
        <w:t>____________________________________________________________________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center"/>
        <w:rPr>
          <w:rFonts w:cs="Arial"/>
        </w:rPr>
      </w:pPr>
      <w:proofErr w:type="gramStart"/>
      <w:r w:rsidRPr="009F3D26">
        <w:rPr>
          <w:rFonts w:cs="Arial"/>
        </w:rPr>
        <w:t>транспортное средство, ценные бумаги, акции (доли участия,</w:t>
      </w:r>
      <w:proofErr w:type="gramEnd"/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  <w:r w:rsidRPr="009F3D26">
        <w:rPr>
          <w:rFonts w:cs="Arial"/>
        </w:rPr>
        <w:t>____________________________________________________________________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center"/>
        <w:rPr>
          <w:rFonts w:cs="Arial"/>
        </w:rPr>
      </w:pPr>
      <w:r w:rsidRPr="009F3D26">
        <w:rPr>
          <w:rFonts w:cs="Arial"/>
        </w:rPr>
        <w:t>паи в уставных (складочных) капиталах организаций)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  <w:r w:rsidRPr="009F3D26">
        <w:rPr>
          <w:rFonts w:cs="Arial"/>
        </w:rPr>
        <w:t>на основании_____________________________________________________</w:t>
      </w:r>
      <w:r w:rsidR="0080142A" w:rsidRPr="009F3D26">
        <w:rPr>
          <w:rFonts w:cs="Arial"/>
        </w:rPr>
        <w:t>____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center"/>
        <w:rPr>
          <w:rFonts w:cs="Arial"/>
        </w:rPr>
      </w:pPr>
      <w:proofErr w:type="gramStart"/>
      <w:r w:rsidRPr="009F3D26">
        <w:rPr>
          <w:rFonts w:cs="Arial"/>
        </w:rPr>
        <w:t>(договор купли-продажи или иное</w:t>
      </w:r>
      <w:proofErr w:type="gramEnd"/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  <w:r w:rsidRPr="009F3D26">
        <w:rPr>
          <w:rFonts w:cs="Arial"/>
        </w:rPr>
        <w:t>____________________________________________________________________</w:t>
      </w:r>
    </w:p>
    <w:p w:rsidR="00A02F83" w:rsidRPr="009F3D26" w:rsidRDefault="00A02F83" w:rsidP="0080142A">
      <w:pPr>
        <w:widowControl/>
        <w:autoSpaceDE/>
        <w:autoSpaceDN/>
        <w:adjustRightInd/>
        <w:ind w:firstLine="142"/>
        <w:jc w:val="center"/>
        <w:rPr>
          <w:rFonts w:cs="Arial"/>
        </w:rPr>
      </w:pPr>
      <w:r w:rsidRPr="009F3D26">
        <w:rPr>
          <w:rFonts w:cs="Arial"/>
        </w:rPr>
        <w:t>предусмотренное законом основание приоб</w:t>
      </w:r>
      <w:r w:rsidR="0080142A" w:rsidRPr="009F3D26">
        <w:rPr>
          <w:rFonts w:cs="Arial"/>
        </w:rPr>
        <w:t>ретения права собственности (3)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  <w:r w:rsidRPr="009F3D26">
        <w:rPr>
          <w:rFonts w:cs="Arial"/>
        </w:rPr>
        <w:t>Сумма сделки _________________________________________________ рублей.</w:t>
      </w: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  <w:r w:rsidRPr="009F3D26">
        <w:rPr>
          <w:rFonts w:cs="Arial"/>
        </w:rPr>
        <w:t>Источниками получения средств, за счет которых приобретено имущество, являются (4): ____________________________________________________________________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jc w:val="both"/>
        <w:rPr>
          <w:rFonts w:cs="Arial"/>
        </w:rPr>
      </w:pPr>
      <w:r w:rsidRPr="009F3D26">
        <w:rPr>
          <w:rFonts w:cs="Arial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____________________________________________________________________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rPr>
          <w:rFonts w:cs="Arial"/>
        </w:rPr>
      </w:pPr>
      <w:r w:rsidRPr="009F3D26">
        <w:rPr>
          <w:rFonts w:cs="Arial"/>
        </w:rPr>
        <w:t>_____________________________________________________________ рублей.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  <w:r w:rsidRPr="009F3D26">
        <w:rPr>
          <w:rFonts w:cs="Arial"/>
        </w:rPr>
        <w:t>Достоверность и полноту настоящих сведений подтверждаю.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  <w:r w:rsidRPr="009F3D26">
        <w:rPr>
          <w:rFonts w:cs="Arial"/>
        </w:rPr>
        <w:t xml:space="preserve"> "____" __________ 20___ г. _______________________________________________________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  <w:r w:rsidRPr="009F3D26">
        <w:rPr>
          <w:rFonts w:cs="Arial"/>
        </w:rPr>
        <w:t>(подпись лица, представившего справку)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  <w:r w:rsidRPr="009F3D26">
        <w:rPr>
          <w:rFonts w:cs="Arial"/>
        </w:rPr>
        <w:t xml:space="preserve"> ____________________________________________________________________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  <w:r w:rsidRPr="009F3D26">
        <w:rPr>
          <w:rFonts w:cs="Arial"/>
        </w:rPr>
        <w:t>(Ф.И.О., подпись лица, принявшего справку, дата)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A02F83" w:rsidRPr="009F3D26" w:rsidRDefault="00A02F83" w:rsidP="0080142A">
      <w:pPr>
        <w:widowControl/>
        <w:autoSpaceDE/>
        <w:autoSpaceDN/>
        <w:adjustRightInd/>
        <w:rPr>
          <w:rFonts w:cs="Arial"/>
        </w:rPr>
      </w:pPr>
      <w:r w:rsidRPr="009F3D26">
        <w:rPr>
          <w:rFonts w:cs="Arial"/>
        </w:rPr>
        <w:lastRenderedPageBreak/>
        <w:t>________________________</w:t>
      </w:r>
      <w:r w:rsidR="0080142A" w:rsidRPr="009F3D26">
        <w:rPr>
          <w:rFonts w:cs="Arial"/>
        </w:rPr>
        <w:t>_______________________________________</w:t>
      </w:r>
      <w:r w:rsidRPr="009F3D26">
        <w:rPr>
          <w:rFonts w:cs="Arial"/>
        </w:rPr>
        <w:t>_____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both"/>
        <w:rPr>
          <w:rFonts w:cs="Arial"/>
        </w:rPr>
      </w:pPr>
      <w:r w:rsidRPr="009F3D26">
        <w:rPr>
          <w:rFonts w:cs="Arial"/>
        </w:rPr>
        <w:t>(1)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both"/>
        <w:rPr>
          <w:rFonts w:cs="Arial"/>
        </w:rPr>
      </w:pPr>
      <w:proofErr w:type="gramStart"/>
      <w:r w:rsidRPr="009F3D26">
        <w:rPr>
          <w:rFonts w:cs="Arial"/>
        </w:rPr>
        <w:t>(2)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both"/>
        <w:rPr>
          <w:rFonts w:cs="Arial"/>
        </w:rPr>
      </w:pPr>
      <w:r w:rsidRPr="009F3D26">
        <w:rPr>
          <w:rFonts w:cs="Arial"/>
        </w:rPr>
        <w:t>(3) К справке прилагается копия договора или иного документа о приобретении права собственности.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both"/>
        <w:rPr>
          <w:rFonts w:cs="Arial"/>
        </w:rPr>
      </w:pPr>
      <w:proofErr w:type="gramStart"/>
      <w:r w:rsidRPr="009F3D26">
        <w:rPr>
          <w:rFonts w:cs="Arial"/>
        </w:rPr>
        <w:t>(4)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9F3D26">
        <w:rPr>
          <w:rFonts w:cs="Arial"/>
        </w:rPr>
        <w:t xml:space="preserve"> доход от продажи имущества; иные кредитные обязательства; </w:t>
      </w:r>
      <w:proofErr w:type="gramStart"/>
      <w:r w:rsidRPr="009F3D26">
        <w:rPr>
          <w:rFonts w:cs="Arial"/>
        </w:rPr>
        <w:t>другое</w:t>
      </w:r>
      <w:proofErr w:type="gramEnd"/>
      <w:r w:rsidRPr="009F3D26">
        <w:rPr>
          <w:rFonts w:cs="Arial"/>
        </w:rPr>
        <w:t>.</w:t>
      </w:r>
    </w:p>
    <w:p w:rsidR="00A02F83" w:rsidRPr="009F3D26" w:rsidRDefault="00A02F83" w:rsidP="00A02F83">
      <w:pPr>
        <w:widowControl/>
        <w:autoSpaceDE/>
        <w:autoSpaceDN/>
        <w:adjustRightInd/>
        <w:ind w:firstLine="851"/>
        <w:jc w:val="both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A02F83" w:rsidRPr="009F3D26" w:rsidRDefault="00A02F83" w:rsidP="00A02F83">
      <w:pPr>
        <w:widowControl/>
        <w:autoSpaceDE/>
        <w:autoSpaceDN/>
        <w:adjustRightInd/>
        <w:ind w:firstLine="851"/>
        <w:rPr>
          <w:rFonts w:cs="Arial"/>
        </w:rPr>
      </w:pPr>
    </w:p>
    <w:p w:rsidR="009F3D26" w:rsidRDefault="0080142A" w:rsidP="009F3D26">
      <w:pPr>
        <w:spacing w:line="264" w:lineRule="auto"/>
        <w:ind w:left="709"/>
        <w:jc w:val="both"/>
        <w:rPr>
          <w:rFonts w:cs="Arial"/>
        </w:rPr>
      </w:pPr>
      <w:r w:rsidRPr="009F3D26">
        <w:rPr>
          <w:rFonts w:cs="Arial"/>
        </w:rPr>
        <w:t>Глава</w:t>
      </w:r>
    </w:p>
    <w:p w:rsidR="0080142A" w:rsidRPr="009F3D26" w:rsidRDefault="0080142A" w:rsidP="009F3D26">
      <w:pPr>
        <w:spacing w:line="264" w:lineRule="auto"/>
        <w:ind w:left="709"/>
        <w:jc w:val="both"/>
        <w:rPr>
          <w:rFonts w:cs="Arial"/>
        </w:rPr>
      </w:pPr>
      <w:r w:rsidRPr="009F3D26">
        <w:rPr>
          <w:rFonts w:cs="Arial"/>
        </w:rPr>
        <w:t>Новосельского сельского поселения</w:t>
      </w:r>
    </w:p>
    <w:p w:rsidR="009F3D26" w:rsidRDefault="0080142A" w:rsidP="009F3D26">
      <w:pPr>
        <w:spacing w:line="264" w:lineRule="auto"/>
        <w:ind w:left="709"/>
        <w:jc w:val="both"/>
        <w:rPr>
          <w:rFonts w:cs="Arial"/>
        </w:rPr>
      </w:pPr>
      <w:r w:rsidRPr="009F3D26">
        <w:rPr>
          <w:rFonts w:cs="Arial"/>
        </w:rPr>
        <w:t>Новокубанского района</w:t>
      </w:r>
    </w:p>
    <w:p w:rsidR="00A44882" w:rsidRPr="009F3D26" w:rsidRDefault="0080142A" w:rsidP="009F3D26">
      <w:pPr>
        <w:spacing w:line="264" w:lineRule="auto"/>
        <w:ind w:left="709"/>
        <w:jc w:val="both"/>
        <w:rPr>
          <w:rFonts w:cs="Arial"/>
        </w:rPr>
      </w:pPr>
      <w:r w:rsidRPr="009F3D26">
        <w:rPr>
          <w:rFonts w:cs="Arial"/>
        </w:rPr>
        <w:t>А.Е.Колесников</w:t>
      </w:r>
    </w:p>
    <w:sectPr w:rsidR="00A44882" w:rsidRPr="009F3D26" w:rsidSect="00222ECA">
      <w:headerReference w:type="even" r:id="rId7"/>
      <w:pgSz w:w="11906" w:h="16838" w:code="9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D4" w:rsidRDefault="00B05DD4">
      <w:r>
        <w:separator/>
      </w:r>
    </w:p>
  </w:endnote>
  <w:endnote w:type="continuationSeparator" w:id="0">
    <w:p w:rsidR="00B05DD4" w:rsidRDefault="00B0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D4" w:rsidRDefault="00B05DD4">
      <w:r>
        <w:separator/>
      </w:r>
    </w:p>
  </w:footnote>
  <w:footnote w:type="continuationSeparator" w:id="0">
    <w:p w:rsidR="00B05DD4" w:rsidRDefault="00B05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D2" w:rsidRDefault="006A0CBF" w:rsidP="004E7A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14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ED2" w:rsidRDefault="00B05D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F83"/>
    <w:rsid w:val="000020EF"/>
    <w:rsid w:val="00032137"/>
    <w:rsid w:val="000368BD"/>
    <w:rsid w:val="000500E9"/>
    <w:rsid w:val="000637E0"/>
    <w:rsid w:val="00086E45"/>
    <w:rsid w:val="000F5A18"/>
    <w:rsid w:val="00157DED"/>
    <w:rsid w:val="00221869"/>
    <w:rsid w:val="00222ECA"/>
    <w:rsid w:val="00224887"/>
    <w:rsid w:val="00276A53"/>
    <w:rsid w:val="002B7DAF"/>
    <w:rsid w:val="002D2A7E"/>
    <w:rsid w:val="002E2C53"/>
    <w:rsid w:val="00437418"/>
    <w:rsid w:val="00447FE3"/>
    <w:rsid w:val="00453970"/>
    <w:rsid w:val="004A23F0"/>
    <w:rsid w:val="00553554"/>
    <w:rsid w:val="005A126C"/>
    <w:rsid w:val="0067719F"/>
    <w:rsid w:val="006929AF"/>
    <w:rsid w:val="006A0CBF"/>
    <w:rsid w:val="006B231A"/>
    <w:rsid w:val="006F79A2"/>
    <w:rsid w:val="00714D8B"/>
    <w:rsid w:val="00720D46"/>
    <w:rsid w:val="0078666D"/>
    <w:rsid w:val="007F2B9B"/>
    <w:rsid w:val="007F77D4"/>
    <w:rsid w:val="0080142A"/>
    <w:rsid w:val="00823297"/>
    <w:rsid w:val="0087792D"/>
    <w:rsid w:val="0088506A"/>
    <w:rsid w:val="008A1DDB"/>
    <w:rsid w:val="008A5697"/>
    <w:rsid w:val="009024E3"/>
    <w:rsid w:val="00924907"/>
    <w:rsid w:val="00933C24"/>
    <w:rsid w:val="00953C49"/>
    <w:rsid w:val="00957959"/>
    <w:rsid w:val="009604CC"/>
    <w:rsid w:val="00962977"/>
    <w:rsid w:val="009A1CF5"/>
    <w:rsid w:val="009B30B0"/>
    <w:rsid w:val="009D36EB"/>
    <w:rsid w:val="009D4858"/>
    <w:rsid w:val="009F3D26"/>
    <w:rsid w:val="00A02F83"/>
    <w:rsid w:val="00A04D5D"/>
    <w:rsid w:val="00A063BC"/>
    <w:rsid w:val="00A44882"/>
    <w:rsid w:val="00A70A50"/>
    <w:rsid w:val="00B05DD4"/>
    <w:rsid w:val="00B658F4"/>
    <w:rsid w:val="00BF7694"/>
    <w:rsid w:val="00C05E27"/>
    <w:rsid w:val="00C13DB7"/>
    <w:rsid w:val="00C3077E"/>
    <w:rsid w:val="00C67F10"/>
    <w:rsid w:val="00C77369"/>
    <w:rsid w:val="00CC1D74"/>
    <w:rsid w:val="00D0703D"/>
    <w:rsid w:val="00D4329B"/>
    <w:rsid w:val="00D5176F"/>
    <w:rsid w:val="00D644C5"/>
    <w:rsid w:val="00DA0E84"/>
    <w:rsid w:val="00DC0F10"/>
    <w:rsid w:val="00DF44F6"/>
    <w:rsid w:val="00E615FD"/>
    <w:rsid w:val="00E74A3A"/>
    <w:rsid w:val="00EE2AFA"/>
    <w:rsid w:val="00FF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F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2F83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A02F83"/>
  </w:style>
  <w:style w:type="paragraph" w:customStyle="1" w:styleId="ConsPlusTitle">
    <w:name w:val="ConsPlusTitle"/>
    <w:rsid w:val="00A02F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01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4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F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2F83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A02F83"/>
  </w:style>
  <w:style w:type="paragraph" w:customStyle="1" w:styleId="ConsPlusTitle">
    <w:name w:val="ConsPlusTitle"/>
    <w:rsid w:val="00A02F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01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4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31B57-FC4E-49AE-A3B5-89AB67D8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2014-12-16T11:33:00Z</cp:lastPrinted>
  <dcterms:created xsi:type="dcterms:W3CDTF">2014-12-15T10:53:00Z</dcterms:created>
  <dcterms:modified xsi:type="dcterms:W3CDTF">2014-12-25T12:22:00Z</dcterms:modified>
</cp:coreProperties>
</file>