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E7935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услуги: </w:t>
      </w:r>
      <w:r w:rsidRPr="008E7935">
        <w:rPr>
          <w:rFonts w:ascii="Times New Roman" w:hAnsi="Times New Roman"/>
          <w:b/>
          <w:sz w:val="28"/>
          <w:szCs w:val="28"/>
        </w:rPr>
        <w:t>«</w:t>
      </w:r>
      <w:r w:rsidR="008E7935" w:rsidRPr="008E7935">
        <w:rPr>
          <w:rFonts w:ascii="Times New Roman" w:hAnsi="Times New Roman"/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="00FB5B47" w:rsidRPr="008E7935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294D0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8E7935">
        <w:rPr>
          <w:rFonts w:ascii="Times New Roman" w:hAnsi="Times New Roman"/>
          <w:b/>
          <w:sz w:val="28"/>
          <w:szCs w:val="28"/>
        </w:rPr>
        <w:t>: «</w:t>
      </w:r>
      <w:r w:rsidR="008E7935" w:rsidRPr="008E7935">
        <w:rPr>
          <w:rFonts w:ascii="Times New Roman" w:hAnsi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8E7935">
        <w:rPr>
          <w:rFonts w:ascii="Times New Roman" w:hAnsi="Times New Roman"/>
          <w:b/>
          <w:sz w:val="28"/>
          <w:szCs w:val="28"/>
        </w:rPr>
        <w:t>»</w:t>
      </w:r>
      <w:r w:rsidRPr="008E7935">
        <w:rPr>
          <w:rFonts w:ascii="Times New Roman" w:hAnsi="Times New Roman"/>
          <w:sz w:val="28"/>
          <w:szCs w:val="28"/>
        </w:rPr>
        <w:t xml:space="preserve"> </w:t>
      </w:r>
      <w:r w:rsidRPr="00294D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B47">
        <w:rPr>
          <w:rFonts w:ascii="Times New Roman" w:hAnsi="Times New Roman"/>
          <w:sz w:val="28"/>
          <w:szCs w:val="28"/>
        </w:rPr>
        <w:t>.</w:t>
      </w:r>
      <w:r w:rsidR="0041528E">
        <w:rPr>
          <w:rFonts w:ascii="Times New Roman" w:hAnsi="Times New Roman"/>
          <w:sz w:val="28"/>
          <w:szCs w:val="28"/>
        </w:rPr>
        <w:t xml:space="preserve"> Главному</w:t>
      </w:r>
      <w:r w:rsidR="0041528E" w:rsidRPr="00851F7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 w:rsidRPr="008E7935">
        <w:rPr>
          <w:rFonts w:ascii="Times New Roman" w:hAnsi="Times New Roman"/>
          <w:b/>
          <w:sz w:val="28"/>
          <w:szCs w:val="28"/>
        </w:rPr>
        <w:t>: «</w:t>
      </w:r>
      <w:r w:rsidR="008E7935" w:rsidRPr="008E7935">
        <w:rPr>
          <w:rFonts w:ascii="Times New Roman" w:hAnsi="Times New Roman"/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Pr="008E7935">
        <w:rPr>
          <w:rFonts w:ascii="Times New Roman" w:hAnsi="Times New Roman"/>
          <w:b/>
          <w:sz w:val="28"/>
          <w:szCs w:val="28"/>
        </w:rPr>
        <w:t>»</w:t>
      </w:r>
      <w:r w:rsidRPr="00851F7F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>администрацией Новосельского сельского поселения Новокубанского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8E7935" w:rsidRPr="008E7935">
        <w:rPr>
          <w:rFonts w:ascii="Times New Roman" w:hAnsi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51F7F">
        <w:rPr>
          <w:rFonts w:ascii="Times New Roman" w:hAnsi="Times New Roman"/>
          <w:sz w:val="28"/>
          <w:szCs w:val="28"/>
        </w:rPr>
        <w:t>«</w:t>
      </w:r>
      <w:r w:rsidR="008E7935" w:rsidRPr="008E7935">
        <w:rPr>
          <w:rFonts w:ascii="Times New Roman" w:hAnsi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8E7935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</w:t>
      </w:r>
      <w:r w:rsidRPr="001D59A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Пользователями на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являются юридические и физические лица, обращающиеся на законных основаниях к архивным документам для получения и использования архивной информации, а также их представители, наделенные соответствующими полномочиями.</w:t>
      </w:r>
    </w:p>
    <w:p w:rsidR="0041528E" w:rsidRDefault="0041528E" w:rsidP="0041528E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470FFA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>Администрацию или МАУ 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Новокубанского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</w:t>
      </w:r>
      <w:r w:rsidRPr="001D59AA">
        <w:rPr>
          <w:rFonts w:ascii="Times New Roman" w:hAnsi="Times New Roman"/>
          <w:sz w:val="28"/>
          <w:szCs w:val="28"/>
        </w:rPr>
        <w:lastRenderedPageBreak/>
        <w:t xml:space="preserve">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BB649B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BB649B">
        <w:rPr>
          <w:rFonts w:ascii="Times New Roman" w:hAnsi="Times New Roman"/>
          <w:sz w:val="28"/>
          <w:szCs w:val="28"/>
        </w:rPr>
        <w:t>«</w:t>
      </w:r>
      <w:r w:rsidR="00BB649B" w:rsidRPr="00BB649B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BB649B">
        <w:rPr>
          <w:rFonts w:ascii="Times New Roman" w:hAnsi="Times New Roman"/>
          <w:sz w:val="28"/>
          <w:szCs w:val="28"/>
        </w:rPr>
        <w:t>».</w:t>
      </w:r>
    </w:p>
    <w:bookmarkEnd w:id="10"/>
    <w:p w:rsidR="006521CB" w:rsidRPr="000B3034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C03F1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94684A" w:rsidRDefault="00BB649B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5"/>
      <w:bookmarkEnd w:id="11"/>
      <w:r w:rsidRPr="008E7935">
        <w:rPr>
          <w:rFonts w:ascii="Times New Roman" w:hAnsi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Pr="0094684A">
        <w:rPr>
          <w:rFonts w:ascii="Times New Roman" w:hAnsi="Times New Roman"/>
          <w:sz w:val="28"/>
          <w:szCs w:val="28"/>
        </w:rPr>
        <w:t xml:space="preserve"> </w:t>
      </w:r>
      <w:r w:rsidR="00681381" w:rsidRPr="0094684A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510490">
        <w:rPr>
          <w:rFonts w:ascii="Times New Roman" w:hAnsi="Times New Roman"/>
          <w:sz w:val="28"/>
          <w:szCs w:val="28"/>
        </w:rPr>
        <w:t>:</w:t>
      </w:r>
    </w:p>
    <w:p w:rsidR="00510490" w:rsidRPr="00510490" w:rsidRDefault="00510490" w:rsidP="00510490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2272"/>
      <w:bookmarkEnd w:id="13"/>
      <w:r w:rsidRPr="00510490">
        <w:rPr>
          <w:rFonts w:ascii="Times New Roman" w:hAnsi="Times New Roman"/>
          <w:sz w:val="28"/>
          <w:szCs w:val="28"/>
        </w:rPr>
        <w:t>- заключение нового договора аренды земельного участка без проведения торгов;</w:t>
      </w:r>
    </w:p>
    <w:p w:rsidR="00510490" w:rsidRDefault="00510490" w:rsidP="00510490">
      <w:pPr>
        <w:ind w:firstLine="567"/>
        <w:jc w:val="both"/>
        <w:rPr>
          <w:szCs w:val="28"/>
        </w:rPr>
      </w:pPr>
      <w:r w:rsidRPr="00510490">
        <w:rPr>
          <w:rFonts w:ascii="Times New Roman" w:hAnsi="Times New Roman"/>
          <w:sz w:val="28"/>
          <w:szCs w:val="28"/>
        </w:rPr>
        <w:t>- уведомления об отказе в предоставлении услуги</w:t>
      </w:r>
      <w:r>
        <w:rPr>
          <w:szCs w:val="28"/>
        </w:rPr>
        <w:t>.</w:t>
      </w:r>
    </w:p>
    <w:bookmarkEnd w:id="14"/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Pr="00AB470B" w:rsidRDefault="003548A6" w:rsidP="003548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Pr="00C03F13">
        <w:rPr>
          <w:rFonts w:ascii="Times New Roman" w:hAnsi="Times New Roman"/>
          <w:sz w:val="28"/>
          <w:szCs w:val="28"/>
        </w:rPr>
        <w:t xml:space="preserve">.1. </w:t>
      </w:r>
      <w:r w:rsidR="00AB470B" w:rsidRPr="00AB470B">
        <w:rPr>
          <w:rFonts w:ascii="Times New Roman" w:hAnsi="Times New Roman"/>
          <w:sz w:val="28"/>
          <w:szCs w:val="28"/>
        </w:rPr>
        <w:t>Максимально допустимый срок предоставления муниципальной услуги не должен превышать 30 дней</w:t>
      </w:r>
      <w:proofErr w:type="gramStart"/>
      <w:r w:rsidR="00AB470B" w:rsidRPr="00AB470B">
        <w:rPr>
          <w:rFonts w:ascii="Times New Roman" w:hAnsi="Times New Roman"/>
          <w:sz w:val="28"/>
          <w:szCs w:val="28"/>
        </w:rPr>
        <w:t>.</w:t>
      </w:r>
      <w:r w:rsidRPr="00AB470B">
        <w:rPr>
          <w:rFonts w:ascii="Times New Roman" w:hAnsi="Times New Roman"/>
          <w:sz w:val="28"/>
          <w:szCs w:val="28"/>
        </w:rPr>
        <w:t>.</w:t>
      </w:r>
      <w:proofErr w:type="gramEnd"/>
    </w:p>
    <w:p w:rsidR="003548A6" w:rsidRPr="000B3034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</w:t>
      </w:r>
      <w:r w:rsidRPr="00AB470B">
        <w:rPr>
          <w:rFonts w:ascii="Times New Roman" w:hAnsi="Times New Roman"/>
          <w:sz w:val="28"/>
          <w:szCs w:val="28"/>
        </w:rPr>
        <w:t>и:</w:t>
      </w:r>
    </w:p>
    <w:bookmarkEnd w:id="15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C657A5" w:rsidRPr="00C657A5" w:rsidRDefault="00C657A5" w:rsidP="00C657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sz w:val="28"/>
          <w:szCs w:val="28"/>
        </w:rPr>
        <w:t>Земельный кодекс Российской Федерации от 25 октября 2001 года   № 136-ФЗ (текст кодекса опубликован в «Российской газете» от 30 октября 2001 года № 211-212, в «Парламентской газете» от 30 октября 2001 года   № 204-205, в Собрании законодательства Российской Федерации от 29 октября 2001 года № 44 ст. 4147)</w:t>
      </w:r>
    </w:p>
    <w:p w:rsidR="00C657A5" w:rsidRPr="00C657A5" w:rsidRDefault="00C657A5" w:rsidP="00C657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sz w:val="28"/>
          <w:szCs w:val="28"/>
        </w:rPr>
        <w:lastRenderedPageBreak/>
        <w:t>Гражданский кодекс Российской Федерации:</w:t>
      </w:r>
    </w:p>
    <w:p w:rsidR="00C657A5" w:rsidRPr="00C657A5" w:rsidRDefault="00C657A5" w:rsidP="00C657A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tab/>
      </w:r>
      <w:r w:rsidRPr="00C657A5">
        <w:rPr>
          <w:rFonts w:ascii="Times New Roman" w:hAnsi="Times New Roman"/>
          <w:b w:val="0"/>
          <w:sz w:val="28"/>
          <w:szCs w:val="28"/>
        </w:rPr>
        <w:t>частью первой от 30 ноября 1994 года № 51-ФЗ (</w:t>
      </w:r>
      <w:proofErr w:type="gramStart"/>
      <w:r w:rsidRPr="00C657A5">
        <w:rPr>
          <w:rFonts w:ascii="Times New Roman" w:hAnsi="Times New Roman"/>
          <w:b w:val="0"/>
          <w:sz w:val="28"/>
          <w:szCs w:val="28"/>
        </w:rPr>
        <w:t>опубликована</w:t>
      </w:r>
      <w:proofErr w:type="gramEnd"/>
      <w:r w:rsidRPr="00C657A5">
        <w:rPr>
          <w:rFonts w:ascii="Times New Roman" w:hAnsi="Times New Roman"/>
          <w:b w:val="0"/>
          <w:sz w:val="28"/>
          <w:szCs w:val="28"/>
        </w:rPr>
        <w:t xml:space="preserve"> в Собрании законодательства Российской Федерации, № 32, от 5 декабря 1994 года, ст. 3301); </w:t>
      </w:r>
      <w:r w:rsidRPr="00C657A5">
        <w:rPr>
          <w:rFonts w:ascii="Times New Roman" w:hAnsi="Times New Roman"/>
          <w:b w:val="0"/>
          <w:sz w:val="28"/>
          <w:szCs w:val="28"/>
        </w:rPr>
        <w:tab/>
        <w:t xml:space="preserve">частью второй от 26 января 1996 года № 14-ФЗ (опубликована в Собрании законодательства Российской Федерации, № 5, от 29 января 1996 года, ст. 410, 411); </w:t>
      </w:r>
      <w:r w:rsidRPr="00C657A5">
        <w:rPr>
          <w:rFonts w:ascii="Times New Roman" w:hAnsi="Times New Roman"/>
          <w:b w:val="0"/>
          <w:sz w:val="28"/>
          <w:szCs w:val="28"/>
        </w:rPr>
        <w:tab/>
        <w:t>частью третьей от 26 ноября 2001 года № 146-ФЗ (</w:t>
      </w:r>
      <w:proofErr w:type="gramStart"/>
      <w:r w:rsidRPr="00C657A5">
        <w:rPr>
          <w:rFonts w:ascii="Times New Roman" w:hAnsi="Times New Roman"/>
          <w:b w:val="0"/>
          <w:sz w:val="28"/>
          <w:szCs w:val="28"/>
        </w:rPr>
        <w:t>опубликована</w:t>
      </w:r>
      <w:proofErr w:type="gramEnd"/>
      <w:r w:rsidRPr="00C657A5">
        <w:rPr>
          <w:rFonts w:ascii="Times New Roman" w:hAnsi="Times New Roman"/>
          <w:b w:val="0"/>
          <w:sz w:val="28"/>
          <w:szCs w:val="28"/>
        </w:rPr>
        <w:t xml:space="preserve"> в Собрании законодательства Российской Федерации, № 49, от 3 декабря 2001 года); </w:t>
      </w:r>
    </w:p>
    <w:p w:rsidR="00C657A5" w:rsidRPr="00C657A5" w:rsidRDefault="00C657A5" w:rsidP="00C657A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C657A5">
        <w:rPr>
          <w:rFonts w:ascii="Times New Roman" w:hAnsi="Times New Roman"/>
          <w:b w:val="0"/>
          <w:sz w:val="28"/>
          <w:szCs w:val="28"/>
        </w:rPr>
        <w:tab/>
        <w:t>частью четвертой от 18 декабря 2006 года № 230-ФЗ (</w:t>
      </w:r>
      <w:proofErr w:type="gramStart"/>
      <w:r w:rsidRPr="00C657A5">
        <w:rPr>
          <w:rFonts w:ascii="Times New Roman" w:hAnsi="Times New Roman"/>
          <w:b w:val="0"/>
          <w:sz w:val="28"/>
          <w:szCs w:val="28"/>
        </w:rPr>
        <w:t>опубликована</w:t>
      </w:r>
      <w:proofErr w:type="gramEnd"/>
      <w:r w:rsidRPr="00C657A5">
        <w:rPr>
          <w:rFonts w:ascii="Times New Roman" w:hAnsi="Times New Roman"/>
          <w:b w:val="0"/>
          <w:sz w:val="28"/>
          <w:szCs w:val="28"/>
        </w:rPr>
        <w:t xml:space="preserve"> в Собрании законодательства Российской Федерации, № 52 (ч. I), от 25 декабря 2006 года, ст. 5496-5497);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C657A5" w:rsidRPr="00C657A5" w:rsidRDefault="00C657A5" w:rsidP="00C657A5">
      <w:pPr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bCs/>
          <w:sz w:val="28"/>
          <w:szCs w:val="28"/>
        </w:rPr>
        <w:t>Федеральный закон от 24.07.2002 № 101-ФЗ «Об обороте земель сельскохозяйственного назначения» (опубликован в «</w:t>
      </w:r>
      <w:r w:rsidRPr="00C657A5">
        <w:rPr>
          <w:rFonts w:ascii="Times New Roman" w:hAnsi="Times New Roman"/>
          <w:sz w:val="28"/>
          <w:szCs w:val="28"/>
        </w:rPr>
        <w:t>Российской газете», от 27 июля 2002 года № 137);</w:t>
      </w:r>
    </w:p>
    <w:p w:rsidR="00C657A5" w:rsidRPr="00C657A5" w:rsidRDefault="00C657A5" w:rsidP="00C657A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(опубликован в «Российской газете» от 30 июля 1997 года №  145);</w:t>
      </w:r>
    </w:p>
    <w:p w:rsidR="00C657A5" w:rsidRPr="00C657A5" w:rsidRDefault="00C657A5" w:rsidP="00C657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недвижимости» (опубликован в «Российской газете» от 1 августа 2007 года №  165);</w:t>
      </w:r>
    </w:p>
    <w:p w:rsidR="00C657A5" w:rsidRPr="00C657A5" w:rsidRDefault="00C657A5" w:rsidP="00C657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C657A5" w:rsidRPr="00C657A5" w:rsidRDefault="00C657A5" w:rsidP="00C657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sz w:val="28"/>
          <w:szCs w:val="28"/>
        </w:rPr>
        <w:t xml:space="preserve"> Закон Краснодарского края от 28 июня 2007 года № 1270-КЗ «О дополнительных гарантиях реализации права граждан на обращение в Краснодарском крае» (опубликован в газете «Кубанские новости», № 101 от         04 июля 2007 года, в Информационном бюллетене Законодательного Собрания Краснодарского края, № 57 (128) от 12 сентября 2007 года, стр. 89);</w:t>
      </w:r>
    </w:p>
    <w:p w:rsidR="00C657A5" w:rsidRPr="00C657A5" w:rsidRDefault="00C657A5" w:rsidP="00C657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57A5">
        <w:rPr>
          <w:rFonts w:ascii="Times New Roman" w:hAnsi="Times New Roman"/>
          <w:sz w:val="28"/>
          <w:szCs w:val="28"/>
        </w:rPr>
        <w:t xml:space="preserve"> Закон Краснодарского края от 5 ноября 2002 года № 532-КЗ «Об основах регулирования земельных отношений в Краснодарском крае» (опубликован в газете «Кубанские новости», № 240 от 14 ноября 2002 года; в Информационном бюллетене Законодательного Собрания Краснодарского края, № 40 (70) от 18 ноября 2002 года (часть 1), стр. 53);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A7AEC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51F7F" w:rsidRPr="000B3034" w:rsidRDefault="00851F7F" w:rsidP="00851F7F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</w:p>
    <w:p w:rsidR="008A7AEC" w:rsidRPr="00C03F13" w:rsidRDefault="00337F68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66DA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предоставления муниципальной ус</w:t>
      </w:r>
      <w:r w:rsidR="00C66DAB">
        <w:rPr>
          <w:rFonts w:ascii="Times New Roman" w:hAnsi="Times New Roman"/>
          <w:sz w:val="28"/>
          <w:szCs w:val="28"/>
        </w:rPr>
        <w:t xml:space="preserve">луги является подача заявления 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C66DAB" w:rsidRPr="00C66DAB">
        <w:rPr>
          <w:rFonts w:ascii="Times New Roman" w:hAnsi="Times New Roman"/>
          <w:sz w:val="28"/>
          <w:szCs w:val="28"/>
        </w:rPr>
        <w:t xml:space="preserve">о заключении нового договора аренды земельного </w:t>
      </w:r>
      <w:r w:rsidR="00C66DAB" w:rsidRPr="00337F68">
        <w:rPr>
          <w:rFonts w:ascii="Times New Roman" w:hAnsi="Times New Roman"/>
          <w:sz w:val="28"/>
          <w:szCs w:val="28"/>
        </w:rPr>
        <w:t>участка</w:t>
      </w:r>
      <w:r w:rsidR="00C66DAB" w:rsidRPr="00337F68">
        <w:rPr>
          <w:szCs w:val="28"/>
        </w:rPr>
        <w:t xml:space="preserve"> </w:t>
      </w:r>
      <w:r w:rsidRPr="00337F68">
        <w:rPr>
          <w:rFonts w:ascii="Times New Roman" w:hAnsi="Times New Roman"/>
          <w:bCs/>
          <w:sz w:val="28"/>
          <w:szCs w:val="28"/>
        </w:rPr>
        <w:t>(далее</w:t>
      </w:r>
      <w:r w:rsidRPr="00C66DAB">
        <w:rPr>
          <w:rFonts w:ascii="Times New Roman" w:hAnsi="Times New Roman"/>
          <w:bCs/>
          <w:sz w:val="28"/>
          <w:szCs w:val="28"/>
        </w:rPr>
        <w:t xml:space="preserve"> – </w:t>
      </w:r>
      <w:r w:rsidR="00C66DAB" w:rsidRPr="00C66DAB">
        <w:rPr>
          <w:rFonts w:ascii="Times New Roman" w:hAnsi="Times New Roman"/>
          <w:bCs/>
          <w:sz w:val="28"/>
          <w:szCs w:val="28"/>
        </w:rPr>
        <w:t>заявление), согласно приложению</w:t>
      </w:r>
      <w:r w:rsidRPr="00C66DAB">
        <w:rPr>
          <w:rFonts w:ascii="Times New Roman" w:hAnsi="Times New Roman"/>
          <w:bCs/>
          <w:sz w:val="28"/>
          <w:szCs w:val="28"/>
        </w:rPr>
        <w:t xml:space="preserve"> № </w:t>
      </w:r>
      <w:r w:rsidR="00C66DAB" w:rsidRPr="00C66DAB">
        <w:rPr>
          <w:rFonts w:ascii="Times New Roman" w:hAnsi="Times New Roman"/>
          <w:bCs/>
          <w:sz w:val="28"/>
          <w:szCs w:val="28"/>
        </w:rPr>
        <w:t>1</w:t>
      </w:r>
      <w:r w:rsidRPr="00C66DAB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 и предоставление исчерпывающего перечня документо</w:t>
      </w:r>
      <w:r w:rsidR="00C66DAB" w:rsidRPr="00C66DAB">
        <w:rPr>
          <w:rFonts w:ascii="Times New Roman" w:hAnsi="Times New Roman"/>
          <w:bCs/>
          <w:sz w:val="28"/>
          <w:szCs w:val="28"/>
        </w:rPr>
        <w:t>в при подаче заявления указанного</w:t>
      </w:r>
      <w:r w:rsidRPr="00C66DAB">
        <w:rPr>
          <w:rFonts w:ascii="Times New Roman" w:hAnsi="Times New Roman"/>
          <w:bCs/>
          <w:sz w:val="28"/>
          <w:szCs w:val="28"/>
        </w:rPr>
        <w:t xml:space="preserve"> в подпункте 2.</w:t>
      </w:r>
      <w:r w:rsidR="00337F68">
        <w:rPr>
          <w:rFonts w:ascii="Times New Roman" w:hAnsi="Times New Roman"/>
          <w:bCs/>
          <w:sz w:val="28"/>
          <w:szCs w:val="28"/>
        </w:rPr>
        <w:t>6</w:t>
      </w:r>
      <w:r w:rsidRPr="00C66DAB">
        <w:rPr>
          <w:rFonts w:ascii="Times New Roman" w:hAnsi="Times New Roman"/>
          <w:bCs/>
          <w:sz w:val="28"/>
          <w:szCs w:val="28"/>
        </w:rPr>
        <w:t>.1 настоящего Административного регламента.</w:t>
      </w:r>
      <w:r w:rsidRPr="00C66DAB">
        <w:rPr>
          <w:rFonts w:ascii="Times New Roman" w:hAnsi="Times New Roman"/>
          <w:sz w:val="28"/>
          <w:szCs w:val="28"/>
        </w:rPr>
        <w:t xml:space="preserve"> </w:t>
      </w:r>
    </w:p>
    <w:p w:rsidR="00851F7F" w:rsidRPr="00C66DAB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6DAB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C66DA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66DAB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C66DAB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C66DAB">
        <w:rPr>
          <w:rFonts w:ascii="Times New Roman" w:hAnsi="Times New Roman"/>
          <w:sz w:val="28"/>
          <w:szCs w:val="28"/>
        </w:rPr>
        <w:t>odar.ru</w:t>
      </w:r>
      <w:proofErr w:type="spellEnd"/>
      <w:r w:rsidRPr="00C66DAB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34"/>
      <w:r w:rsidRPr="00C03F13">
        <w:rPr>
          <w:rFonts w:ascii="Times New Roman" w:hAnsi="Times New Roman"/>
          <w:sz w:val="28"/>
          <w:szCs w:val="28"/>
        </w:rPr>
        <w:t>2.</w:t>
      </w:r>
      <w:r w:rsidR="00337F68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p w:rsidR="00581751" w:rsidRPr="00581751" w:rsidRDefault="00581751" w:rsidP="005817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1751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(подлинник);</w:t>
      </w:r>
    </w:p>
    <w:p w:rsidR="00581751" w:rsidRPr="00581751" w:rsidRDefault="00581751" w:rsidP="005817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1751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581751" w:rsidRPr="00581751" w:rsidRDefault="00581751" w:rsidP="005817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81751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(подлинник)</w:t>
      </w:r>
    </w:p>
    <w:p w:rsidR="00851F7F" w:rsidRPr="00C03F13" w:rsidRDefault="00851F7F" w:rsidP="00581751">
      <w:pPr>
        <w:jc w:val="both"/>
        <w:rPr>
          <w:rFonts w:ascii="Times New Roman" w:hAnsi="Times New Roman"/>
          <w:sz w:val="28"/>
          <w:szCs w:val="28"/>
        </w:rPr>
      </w:pPr>
      <w:bookmarkStart w:id="17" w:name="sub_236"/>
      <w:bookmarkStart w:id="18" w:name="sub_1302"/>
      <w:bookmarkEnd w:id="16"/>
      <w:r w:rsidRPr="00C03F13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* 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** 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 содержащиеся в них), подтверждающие указанные изменения.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"/>
      <w:bookmarkEnd w:id="17"/>
      <w:bookmarkEnd w:id="18"/>
      <w:r w:rsidRPr="00C03F13">
        <w:rPr>
          <w:rFonts w:ascii="Times New Roman" w:hAnsi="Times New Roman"/>
          <w:sz w:val="28"/>
          <w:szCs w:val="28"/>
        </w:rPr>
        <w:t>2.</w:t>
      </w:r>
      <w:r w:rsidR="00337F68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1"/>
      <w:bookmarkEnd w:id="19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2372"/>
      <w:bookmarkEnd w:id="20"/>
      <w:r w:rsidRPr="00C03F13">
        <w:rPr>
          <w:rFonts w:ascii="Times New Roman" w:hAnsi="Times New Roman"/>
          <w:sz w:val="28"/>
          <w:szCs w:val="28"/>
        </w:rPr>
        <w:lastRenderedPageBreak/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2.</w:t>
      </w:r>
      <w:r w:rsidR="00337F68">
        <w:rPr>
          <w:rFonts w:ascii="Times New Roman" w:hAnsi="Times New Roman"/>
          <w:sz w:val="28"/>
          <w:szCs w:val="28"/>
        </w:rPr>
        <w:t>6</w:t>
      </w:r>
      <w:r w:rsidR="00663949" w:rsidRPr="00C03F13">
        <w:rPr>
          <w:rFonts w:ascii="Times New Roman" w:hAnsi="Times New Roman"/>
          <w:sz w:val="28"/>
          <w:szCs w:val="28"/>
        </w:rPr>
        <w:t>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391"/>
      <w:bookmarkEnd w:id="21"/>
      <w:r w:rsidRPr="00C03F13">
        <w:rPr>
          <w:rFonts w:ascii="Times New Roman" w:hAnsi="Times New Roman"/>
          <w:b/>
          <w:bCs/>
          <w:sz w:val="28"/>
          <w:szCs w:val="28"/>
        </w:rPr>
        <w:t>2.8.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51F7F" w:rsidRPr="00C03F13" w:rsidRDefault="00851F7F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337F68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 xml:space="preserve">.1. </w:t>
      </w:r>
      <w:r w:rsidRPr="00C03F1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745AE" w:rsidRPr="00C03F13" w:rsidRDefault="002745AE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непредставление заявителем документа, удостоверяющего личность и (или) подтверждающего его полномочия как представителя заявителя (при личном обращении);</w:t>
      </w:r>
    </w:p>
    <w:p w:rsidR="002745AE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отсутствие в заявлении наименования юридического лица (для граждан – фамилии, имени и отчества), даты, почтового адреса пользователя;</w:t>
      </w:r>
    </w:p>
    <w:p w:rsidR="002745AE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отсутствия в заявлении необходимых сведений для проведения поисков запрашиваемой информации;</w:t>
      </w:r>
    </w:p>
    <w:p w:rsidR="00581751" w:rsidRPr="00581751" w:rsidRDefault="00581751" w:rsidP="002745AE">
      <w:pPr>
        <w:ind w:firstLine="709"/>
        <w:rPr>
          <w:rFonts w:ascii="Times New Roman" w:hAnsi="Times New Roman"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>обращение за получением муниципальной услуги ненадлежащего лица</w:t>
      </w:r>
    </w:p>
    <w:p w:rsidR="00851F7F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</w:t>
      </w:r>
      <w:r w:rsidR="00851F7F" w:rsidRPr="00C03F13">
        <w:rPr>
          <w:rFonts w:ascii="Times New Roman" w:hAnsi="Times New Roman"/>
          <w:sz w:val="28"/>
          <w:szCs w:val="28"/>
        </w:rPr>
        <w:t>е может быть отказано заявителю в при</w:t>
      </w:r>
      <w:r w:rsidR="00175D84" w:rsidRPr="00C03F13">
        <w:rPr>
          <w:rFonts w:ascii="Times New Roman" w:hAnsi="Times New Roman"/>
          <w:sz w:val="28"/>
          <w:szCs w:val="28"/>
        </w:rPr>
        <w:t>е</w:t>
      </w:r>
      <w:r w:rsidR="00851F7F" w:rsidRPr="00C03F13">
        <w:rPr>
          <w:rFonts w:ascii="Times New Roman" w:hAnsi="Times New Roman"/>
          <w:sz w:val="28"/>
          <w:szCs w:val="28"/>
        </w:rPr>
        <w:t>ме дополнительных документов при наличии его намерения их сдать.</w:t>
      </w:r>
    </w:p>
    <w:p w:rsidR="002745AE" w:rsidRPr="000B3034" w:rsidRDefault="002745AE" w:rsidP="002745AE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337F68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745AE" w:rsidRPr="00C03F13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581751" w:rsidRPr="00581751" w:rsidRDefault="00581751" w:rsidP="005817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отсутствие хотя бы одного из документов, указанных в</w:t>
      </w:r>
      <w:r>
        <w:rPr>
          <w:rFonts w:ascii="Times New Roman" w:hAnsi="Times New Roman"/>
          <w:bCs/>
          <w:sz w:val="28"/>
          <w:szCs w:val="28"/>
        </w:rPr>
        <w:t xml:space="preserve"> п.2.7</w:t>
      </w:r>
      <w:r w:rsidRPr="00581751">
        <w:rPr>
          <w:rFonts w:ascii="Times New Roman" w:hAnsi="Times New Roman"/>
          <w:bCs/>
          <w:sz w:val="28"/>
          <w:szCs w:val="28"/>
        </w:rPr>
        <w:t xml:space="preserve"> настоящего Регламента;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581751">
        <w:rPr>
          <w:rFonts w:ascii="Times New Roman" w:hAnsi="Times New Roman"/>
          <w:sz w:val="28"/>
          <w:szCs w:val="28"/>
        </w:rPr>
        <w:t>выяснение обстоятельств о предоставлении Заявителем ложных данных;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наличие задолженности по арендной плате;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использование земельного участка не по целевому назначению, указанному в договоре аренды;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не использование земельного участка по целевому назначению, указанному в договоре аренды;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заявление о заключении нового договора подано после истечения срока действия ранее заключенного договора аренды земельного участка;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отсутствие кадастрового учёта земельного участка;</w:t>
      </w:r>
    </w:p>
    <w:p w:rsidR="00581751" w:rsidRPr="00581751" w:rsidRDefault="00581751" w:rsidP="005817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1751">
        <w:rPr>
          <w:rFonts w:ascii="Times New Roman" w:hAnsi="Times New Roman"/>
          <w:bCs/>
          <w:sz w:val="28"/>
          <w:szCs w:val="28"/>
        </w:rPr>
        <w:tab/>
        <w:t>- обращение за получением муниципальной услуги ненадлежащего лица.</w:t>
      </w:r>
    </w:p>
    <w:p w:rsidR="00581751" w:rsidRDefault="00581751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</w:t>
      </w:r>
      <w:r w:rsidR="00337F68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C03F13">
        <w:rPr>
          <w:b/>
          <w:sz w:val="28"/>
          <w:szCs w:val="28"/>
        </w:rPr>
        <w:t>2.1</w:t>
      </w:r>
      <w:r w:rsidR="00337F68">
        <w:rPr>
          <w:b/>
          <w:sz w:val="28"/>
          <w:szCs w:val="28"/>
        </w:rPr>
        <w:t>0</w:t>
      </w:r>
      <w:r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337F68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337F68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337F68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581751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81751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337F68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EF5915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337F68">
        <w:rPr>
          <w:sz w:val="28"/>
          <w:szCs w:val="28"/>
        </w:rPr>
        <w:t>2</w:t>
      </w:r>
      <w:r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337F68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</w:t>
      </w:r>
      <w:r w:rsidRPr="00C03F13">
        <w:rPr>
          <w:rFonts w:ascii="Times New Roman" w:hAnsi="Times New Roman"/>
          <w:sz w:val="28"/>
          <w:szCs w:val="28"/>
        </w:rPr>
        <w:lastRenderedPageBreak/>
        <w:t>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337F68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337F68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3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337F68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3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337F68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337F68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sub_300"/>
      <w:r w:rsidRPr="001B1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4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5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7C3E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1"/>
      <w:bookmarkEnd w:id="25"/>
      <w:r w:rsidRPr="007C3E1B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26"/>
    <w:p w:rsidR="007C3E1B" w:rsidRPr="007C3E1B" w:rsidRDefault="007C3E1B" w:rsidP="007C3E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 прием и регистрация МФЦ или Администрацией заявления – срок 1 день;</w:t>
      </w:r>
    </w:p>
    <w:p w:rsidR="007C3E1B" w:rsidRPr="007C3E1B" w:rsidRDefault="007C3E1B" w:rsidP="007C3E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 передача дела в Администрацию на исполнение – срок 1 день;</w:t>
      </w:r>
    </w:p>
    <w:p w:rsidR="007C3E1B" w:rsidRPr="007C3E1B" w:rsidRDefault="007C3E1B" w:rsidP="007C3E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 осуществление правовой экспертизы заявления и представленных документов (в том числе: направление межведомственных запросов – срок 2 дня;  предоставление документов и информации по межведомственным запросам – срок 5 дней) – срок 10 дней;</w:t>
      </w:r>
    </w:p>
    <w:p w:rsidR="007C3E1B" w:rsidRPr="007C3E1B" w:rsidRDefault="007C3E1B" w:rsidP="007C3E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 принятие решения о подготовке проекта постановления о заключении нового договора аренды земельного участка без проведения торгов, подготовка договора аренды земельного участка – срок 15 дней;</w:t>
      </w:r>
    </w:p>
    <w:p w:rsidR="007C3E1B" w:rsidRPr="007C3E1B" w:rsidRDefault="007C3E1B" w:rsidP="007C3E1B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- выдача (отправка) МФЦ заявителю договора аренды земельного участка – срок 3 дня.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3512"/>
      <w:r w:rsidRPr="00C03F13">
        <w:rPr>
          <w:rFonts w:ascii="Times New Roman" w:hAnsi="Times New Roman"/>
          <w:sz w:val="28"/>
          <w:szCs w:val="28"/>
        </w:rPr>
        <w:t xml:space="preserve">3.1.3. Блок-схема описания административного процесса предоставления Муниципальной услуги приведена в </w:t>
      </w:r>
      <w:r w:rsidR="007C3E1B">
        <w:rPr>
          <w:rFonts w:ascii="Times New Roman" w:hAnsi="Times New Roman"/>
          <w:sz w:val="28"/>
          <w:szCs w:val="28"/>
        </w:rPr>
        <w:t>приложении № 2</w:t>
      </w:r>
      <w:r w:rsidRPr="00C03F1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8" w:name="sub_3520"/>
      <w:bookmarkEnd w:id="27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352"/>
      <w:bookmarkEnd w:id="28"/>
      <w:r w:rsidRPr="00C03F13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"/>
      <w:bookmarkEnd w:id="29"/>
      <w:r w:rsidRPr="00C03F1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1B1180" w:rsidRPr="00C03F13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30"/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7C3E1B">
        <w:rPr>
          <w:rFonts w:ascii="Times New Roman" w:hAnsi="Times New Roman"/>
          <w:sz w:val="28"/>
          <w:szCs w:val="28"/>
        </w:rPr>
        <w:t>приложению</w:t>
      </w:r>
      <w:r w:rsidR="001B1180" w:rsidRPr="00C03F13">
        <w:rPr>
          <w:rFonts w:ascii="Times New Roman" w:hAnsi="Times New Roman"/>
          <w:sz w:val="28"/>
          <w:szCs w:val="28"/>
        </w:rPr>
        <w:t xml:space="preserve"> № </w:t>
      </w:r>
      <w:r w:rsidR="007C3E1B">
        <w:rPr>
          <w:rFonts w:ascii="Times New Roman" w:hAnsi="Times New Roman"/>
          <w:sz w:val="28"/>
          <w:szCs w:val="28"/>
        </w:rPr>
        <w:t xml:space="preserve">1, </w:t>
      </w:r>
      <w:r w:rsidRPr="00C03F13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96C7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96C75">
        <w:rPr>
          <w:rFonts w:ascii="Times New Roman" w:hAnsi="Times New Roman"/>
          <w:sz w:val="28"/>
          <w:szCs w:val="28"/>
        </w:rPr>
        <w:t>odar.ru</w:t>
      </w:r>
      <w:proofErr w:type="spellEnd"/>
      <w:r w:rsidRPr="00596C75">
        <w:rPr>
          <w:rFonts w:ascii="Times New Roman" w:hAnsi="Times New Roman"/>
          <w:sz w:val="28"/>
          <w:szCs w:val="28"/>
        </w:rPr>
        <w:t>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0"/>
      <w:r w:rsidRPr="00596C75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596C75">
        <w:rPr>
          <w:rFonts w:ascii="Times New Roman" w:hAnsi="Times New Roman"/>
          <w:sz w:val="28"/>
          <w:szCs w:val="28"/>
        </w:rPr>
        <w:t>копии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5211"/>
      <w:bookmarkEnd w:id="31"/>
      <w:r w:rsidRPr="00596C75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предоставления услуги является подача заявителем в МФЦ (в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заявления с приложением документов, обязанность по предоставлению которых возложена на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Администрации)</w:t>
      </w:r>
      <w:r w:rsidRPr="00596C75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 w:rsidR="007C3E1B" w:rsidRPr="007C3E1B">
        <w:rPr>
          <w:rFonts w:ascii="Times New Roman" w:hAnsi="Times New Roman"/>
          <w:bCs/>
          <w:sz w:val="28"/>
          <w:szCs w:val="28"/>
        </w:rPr>
        <w:t xml:space="preserve">приложения № 1, </w:t>
      </w:r>
      <w:r w:rsidRPr="007C3E1B">
        <w:rPr>
          <w:rFonts w:ascii="Times New Roman" w:hAnsi="Times New Roman"/>
          <w:bCs/>
          <w:sz w:val="28"/>
          <w:szCs w:val="28"/>
        </w:rPr>
        <w:t xml:space="preserve"> </w:t>
      </w:r>
      <w:r w:rsidRPr="00596C75">
        <w:rPr>
          <w:rFonts w:ascii="Times New Roman" w:hAnsi="Times New Roman"/>
          <w:bCs/>
          <w:sz w:val="28"/>
          <w:szCs w:val="28"/>
        </w:rPr>
        <w:t>к настоящему регламенту), помогает в его заполнении;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>2.7</w:t>
      </w:r>
      <w:r w:rsidRPr="00596C7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596C75">
        <w:rPr>
          <w:rFonts w:ascii="Times New Roman" w:hAnsi="Times New Roman"/>
          <w:sz w:val="28"/>
          <w:szCs w:val="28"/>
        </w:rPr>
        <w:t>2.8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по приему документов является: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отказ в приеме документов,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 xml:space="preserve">2.8 </w:t>
      </w:r>
      <w:r w:rsidRPr="00596C75">
        <w:rPr>
          <w:rFonts w:ascii="Times New Roman" w:hAnsi="Times New Roman"/>
          <w:sz w:val="28"/>
          <w:szCs w:val="28"/>
        </w:rPr>
        <w:t>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. 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</w:t>
      </w:r>
      <w:r w:rsidR="00663949" w:rsidRPr="00C03F13">
        <w:rPr>
          <w:rFonts w:ascii="Times New Roman" w:hAnsi="Times New Roman"/>
          <w:sz w:val="28"/>
          <w:szCs w:val="28"/>
        </w:rPr>
        <w:t>7</w:t>
      </w:r>
      <w:r w:rsidRPr="00C03F1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7.2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596C75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 xml:space="preserve">Ответственный сотрудник МФЦ </w:t>
      </w:r>
      <w:r w:rsidRPr="00596C75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596C75">
        <w:rPr>
          <w:rStyle w:val="FontStyle20"/>
          <w:sz w:val="28"/>
          <w:szCs w:val="28"/>
        </w:rPr>
        <w:t>составляет</w:t>
      </w:r>
      <w:r w:rsidRPr="00596C75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596C75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596C75">
        <w:rPr>
          <w:rFonts w:ascii="Times New Roman" w:hAnsi="Times New Roman"/>
          <w:sz w:val="28"/>
          <w:szCs w:val="28"/>
        </w:rPr>
        <w:t xml:space="preserve"> </w:t>
      </w:r>
      <w:r w:rsidRPr="00596C75">
        <w:rPr>
          <w:rStyle w:val="FontStyle20"/>
          <w:sz w:val="28"/>
          <w:szCs w:val="28"/>
        </w:rPr>
        <w:t xml:space="preserve">и </w:t>
      </w:r>
      <w:r w:rsidRPr="00596C75">
        <w:rPr>
          <w:rFonts w:ascii="Times New Roman" w:hAnsi="Times New Roman"/>
          <w:sz w:val="28"/>
          <w:szCs w:val="28"/>
        </w:rPr>
        <w:t>направляет его</w:t>
      </w:r>
      <w:r w:rsidRPr="00596C75">
        <w:rPr>
          <w:rStyle w:val="FontStyle20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 xml:space="preserve">в </w:t>
      </w:r>
      <w:r w:rsidR="00663949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596C75">
        <w:rPr>
          <w:rStyle w:val="aa"/>
          <w:sz w:val="28"/>
          <w:szCs w:val="28"/>
        </w:rPr>
        <w:t xml:space="preserve"> </w:t>
      </w:r>
    </w:p>
    <w:p w:rsidR="00851F7F" w:rsidRPr="000B3034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>Прием-передача</w:t>
      </w:r>
      <w:r w:rsidRPr="00596C75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proofErr w:type="spellStart"/>
      <w:r w:rsidR="00663949" w:rsidRPr="00596C75">
        <w:rPr>
          <w:rFonts w:ascii="Times New Roman" w:hAnsi="Times New Roman"/>
          <w:sz w:val="28"/>
          <w:szCs w:val="28"/>
        </w:rPr>
        <w:t>Админс</w:t>
      </w:r>
      <w:r w:rsidR="001B1180" w:rsidRPr="00596C75">
        <w:rPr>
          <w:rFonts w:ascii="Times New Roman" w:hAnsi="Times New Roman"/>
          <w:sz w:val="28"/>
          <w:szCs w:val="28"/>
        </w:rPr>
        <w:t>трацию</w:t>
      </w:r>
      <w:proofErr w:type="spellEnd"/>
      <w:r w:rsidRPr="00596C75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 xml:space="preserve">Максимальный срок исполнения административной процедуры 1 (один) календарный день </w:t>
      </w:r>
      <w:proofErr w:type="gramStart"/>
      <w:r w:rsidRPr="00596C7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596C75">
        <w:rPr>
          <w:rFonts w:ascii="Times New Roman" w:hAnsi="Times New Roman"/>
          <w:sz w:val="28"/>
          <w:szCs w:val="28"/>
        </w:rPr>
        <w:t>Администрацией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МФЦ) по реестру пакета документов под росписи ответственных специалистов МФЦ и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либо сформированный специалистом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851F7F" w:rsidRPr="007C3E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1) рассмотрение заявления и пакета документов </w:t>
      </w:r>
      <w:r w:rsidR="00D37D68" w:rsidRPr="007C3E1B">
        <w:rPr>
          <w:rFonts w:ascii="Times New Roman" w:hAnsi="Times New Roman"/>
          <w:sz w:val="28"/>
          <w:szCs w:val="28"/>
        </w:rPr>
        <w:t>Д</w:t>
      </w:r>
      <w:r w:rsidRPr="007C3E1B">
        <w:rPr>
          <w:rFonts w:ascii="Times New Roman" w:hAnsi="Times New Roman"/>
          <w:sz w:val="28"/>
          <w:szCs w:val="28"/>
        </w:rPr>
        <w:t>олжностным лицом, принятие решения о возможности предоставления, или отказа в предоставлении Муниципальной услуги, наложение резолюции и передача всего пакета документ</w:t>
      </w:r>
      <w:r w:rsidR="00D37D68" w:rsidRPr="007C3E1B">
        <w:rPr>
          <w:rFonts w:ascii="Times New Roman" w:hAnsi="Times New Roman"/>
          <w:sz w:val="28"/>
          <w:szCs w:val="28"/>
        </w:rPr>
        <w:t xml:space="preserve">ов в порядке делопроизводства специалисту Администрации </w:t>
      </w:r>
      <w:r w:rsidRPr="007C3E1B">
        <w:rPr>
          <w:rFonts w:ascii="Times New Roman" w:hAnsi="Times New Roman"/>
          <w:sz w:val="28"/>
          <w:szCs w:val="28"/>
        </w:rPr>
        <w:t>в течение 1 (одного) рабочего дня;</w:t>
      </w:r>
    </w:p>
    <w:p w:rsidR="007C3E1B" w:rsidRDefault="007C3E1B" w:rsidP="007C3E1B">
      <w:pPr>
        <w:ind w:right="-1" w:firstLine="709"/>
        <w:jc w:val="both"/>
        <w:rPr>
          <w:szCs w:val="28"/>
        </w:rPr>
      </w:pPr>
      <w:r w:rsidRPr="007C3E1B">
        <w:rPr>
          <w:rFonts w:ascii="Times New Roman" w:hAnsi="Times New Roman"/>
          <w:sz w:val="28"/>
          <w:szCs w:val="28"/>
        </w:rPr>
        <w:t>2)</w:t>
      </w:r>
      <w:r w:rsidRPr="007C3E1B">
        <w:rPr>
          <w:szCs w:val="28"/>
        </w:rPr>
        <w:t xml:space="preserve"> </w:t>
      </w:r>
      <w:r w:rsidRPr="007C3E1B">
        <w:rPr>
          <w:rFonts w:ascii="Times New Roman" w:hAnsi="Times New Roman"/>
          <w:sz w:val="28"/>
          <w:szCs w:val="28"/>
        </w:rPr>
        <w:t xml:space="preserve">подготовка специалистом Администрации, </w:t>
      </w:r>
      <w:proofErr w:type="spellStart"/>
      <w:r w:rsidRPr="007C3E1B">
        <w:rPr>
          <w:rFonts w:ascii="Times New Roman" w:hAnsi="Times New Roman"/>
          <w:sz w:val="28"/>
          <w:szCs w:val="28"/>
        </w:rPr>
        <w:t>межведомственныех</w:t>
      </w:r>
      <w:proofErr w:type="spellEnd"/>
      <w:r w:rsidRPr="007C3E1B">
        <w:rPr>
          <w:rFonts w:ascii="Times New Roman" w:hAnsi="Times New Roman"/>
          <w:sz w:val="28"/>
          <w:szCs w:val="28"/>
        </w:rPr>
        <w:t xml:space="preserve"> запросов, необходимых для исполнения Муниципальной услуги.</w:t>
      </w:r>
      <w:r>
        <w:rPr>
          <w:szCs w:val="28"/>
        </w:rPr>
        <w:t xml:space="preserve"> </w:t>
      </w:r>
    </w:p>
    <w:p w:rsidR="00851F7F" w:rsidRPr="007C3E1B" w:rsidRDefault="007C3E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3</w:t>
      </w:r>
      <w:r w:rsidR="00851F7F" w:rsidRPr="007C3E1B">
        <w:rPr>
          <w:rFonts w:ascii="Times New Roman" w:hAnsi="Times New Roman"/>
          <w:sz w:val="28"/>
          <w:szCs w:val="28"/>
        </w:rPr>
        <w:t xml:space="preserve">) в случае отсутствия оснований для отказа в предоставлении Муниципальной услуги специалист </w:t>
      </w:r>
      <w:r w:rsidR="00D37D68" w:rsidRPr="007C3E1B">
        <w:rPr>
          <w:rFonts w:ascii="Times New Roman" w:hAnsi="Times New Roman"/>
          <w:sz w:val="28"/>
          <w:szCs w:val="28"/>
        </w:rPr>
        <w:t>Администрации</w:t>
      </w:r>
      <w:r w:rsidR="00851F7F" w:rsidRPr="007C3E1B">
        <w:rPr>
          <w:rFonts w:ascii="Times New Roman" w:hAnsi="Times New Roman"/>
          <w:sz w:val="28"/>
          <w:szCs w:val="28"/>
        </w:rPr>
        <w:t xml:space="preserve"> осуществляет комплекс мероприятий, связанных с подготовкой документов - </w:t>
      </w:r>
      <w:r w:rsidRPr="007C3E1B">
        <w:rPr>
          <w:rFonts w:ascii="Times New Roman" w:hAnsi="Times New Roman"/>
          <w:sz w:val="28"/>
          <w:szCs w:val="28"/>
        </w:rPr>
        <w:t>3</w:t>
      </w:r>
      <w:r w:rsidR="00851F7F" w:rsidRPr="007C3E1B">
        <w:rPr>
          <w:rFonts w:ascii="Times New Roman" w:hAnsi="Times New Roman"/>
          <w:sz w:val="28"/>
          <w:szCs w:val="28"/>
        </w:rPr>
        <w:t xml:space="preserve"> (</w:t>
      </w:r>
      <w:r w:rsidRPr="007C3E1B">
        <w:rPr>
          <w:rFonts w:ascii="Times New Roman" w:hAnsi="Times New Roman"/>
          <w:sz w:val="28"/>
          <w:szCs w:val="28"/>
        </w:rPr>
        <w:t>три) рабочих</w:t>
      </w:r>
      <w:r w:rsidR="00851F7F" w:rsidRPr="007C3E1B">
        <w:rPr>
          <w:rFonts w:ascii="Times New Roman" w:hAnsi="Times New Roman"/>
          <w:sz w:val="28"/>
          <w:szCs w:val="28"/>
        </w:rPr>
        <w:t xml:space="preserve"> дня;</w:t>
      </w:r>
    </w:p>
    <w:p w:rsidR="00851F7F" w:rsidRPr="007C3E1B" w:rsidRDefault="007C3E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4</w:t>
      </w:r>
      <w:r w:rsidR="00851F7F" w:rsidRPr="007C3E1B">
        <w:rPr>
          <w:rFonts w:ascii="Times New Roman" w:hAnsi="Times New Roman"/>
          <w:sz w:val="28"/>
          <w:szCs w:val="28"/>
        </w:rPr>
        <w:t xml:space="preserve">) в случае наличия оснований для отказа в предоставлении Муниципальной услуги </w:t>
      </w:r>
      <w:r w:rsidR="00D37D68" w:rsidRPr="007C3E1B">
        <w:rPr>
          <w:rFonts w:ascii="Times New Roman" w:hAnsi="Times New Roman"/>
          <w:sz w:val="28"/>
          <w:szCs w:val="28"/>
        </w:rPr>
        <w:t>специалистом Администрации</w:t>
      </w:r>
      <w:r w:rsidR="00851F7F" w:rsidRPr="007C3E1B">
        <w:rPr>
          <w:rFonts w:ascii="Times New Roman" w:hAnsi="Times New Roman"/>
          <w:sz w:val="28"/>
          <w:szCs w:val="28"/>
        </w:rPr>
        <w:t xml:space="preserve"> готовится мотивированный отказ в предоставлении Муниципальной услуги и передается на рассмотрение и подписание </w:t>
      </w:r>
      <w:r w:rsidR="00D37D68" w:rsidRPr="007C3E1B">
        <w:rPr>
          <w:rFonts w:ascii="Times New Roman" w:hAnsi="Times New Roman"/>
          <w:sz w:val="28"/>
          <w:szCs w:val="28"/>
        </w:rPr>
        <w:t>Д</w:t>
      </w:r>
      <w:r w:rsidR="00851F7F" w:rsidRPr="007C3E1B">
        <w:rPr>
          <w:rFonts w:ascii="Times New Roman" w:hAnsi="Times New Roman"/>
          <w:sz w:val="28"/>
          <w:szCs w:val="28"/>
        </w:rPr>
        <w:t>олжностному лицу в течение 1 (одного) рабочего дня предусмотренного для абзаца 5 настоящего раздела;</w:t>
      </w:r>
    </w:p>
    <w:p w:rsidR="00851F7F" w:rsidRPr="007C3E1B" w:rsidRDefault="007C3E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>5</w:t>
      </w:r>
      <w:r w:rsidR="00851F7F" w:rsidRPr="007C3E1B">
        <w:rPr>
          <w:rFonts w:ascii="Times New Roman" w:hAnsi="Times New Roman"/>
          <w:sz w:val="28"/>
          <w:szCs w:val="28"/>
        </w:rPr>
        <w:t xml:space="preserve">) рассмотрение и подписание уведомления об отказе осуществляет </w:t>
      </w:r>
      <w:r w:rsidR="00D37D68" w:rsidRPr="007C3E1B">
        <w:rPr>
          <w:rFonts w:ascii="Times New Roman" w:hAnsi="Times New Roman"/>
          <w:sz w:val="28"/>
          <w:szCs w:val="28"/>
        </w:rPr>
        <w:t>Д</w:t>
      </w:r>
      <w:r w:rsidR="00851F7F" w:rsidRPr="007C3E1B">
        <w:rPr>
          <w:rFonts w:ascii="Times New Roman" w:hAnsi="Times New Roman"/>
          <w:sz w:val="28"/>
          <w:szCs w:val="28"/>
        </w:rPr>
        <w:t>олжностное лицо ответственное за предоставление муниципальной услуги в течение 1 (одного) рабочего дня.</w:t>
      </w:r>
    </w:p>
    <w:p w:rsidR="00851F7F" w:rsidRPr="007C3E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 w:rsidR="00D37D68" w:rsidRPr="007C3E1B">
        <w:rPr>
          <w:rFonts w:ascii="Times New Roman" w:hAnsi="Times New Roman"/>
          <w:sz w:val="28"/>
          <w:szCs w:val="28"/>
        </w:rPr>
        <w:t>специалистом Администрации</w:t>
      </w:r>
      <w:r w:rsidRPr="007C3E1B">
        <w:rPr>
          <w:rFonts w:ascii="Times New Roman" w:hAnsi="Times New Roman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выдаче (направлению) заявителю:</w:t>
      </w:r>
    </w:p>
    <w:p w:rsidR="00851F7F" w:rsidRPr="007C3E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1) </w:t>
      </w:r>
      <w:r w:rsidR="007C3E1B" w:rsidRPr="007C3E1B">
        <w:rPr>
          <w:rFonts w:ascii="Times New Roman" w:hAnsi="Times New Roman"/>
          <w:sz w:val="28"/>
          <w:szCs w:val="28"/>
        </w:rPr>
        <w:t>заключение нового договора аренды земельного участка</w:t>
      </w:r>
      <w:r w:rsidRPr="007C3E1B">
        <w:rPr>
          <w:rFonts w:ascii="Times New Roman" w:hAnsi="Times New Roman"/>
          <w:sz w:val="28"/>
          <w:szCs w:val="28"/>
        </w:rPr>
        <w:t>;</w:t>
      </w:r>
    </w:p>
    <w:p w:rsidR="00851F7F" w:rsidRPr="007C3E1B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3E1B">
        <w:rPr>
          <w:rFonts w:ascii="Times New Roman" w:hAnsi="Times New Roman"/>
          <w:sz w:val="28"/>
          <w:szCs w:val="28"/>
        </w:rPr>
        <w:t xml:space="preserve">2) предоставление отказа в </w:t>
      </w:r>
      <w:r w:rsidR="007C3E1B" w:rsidRPr="007C3E1B">
        <w:rPr>
          <w:rFonts w:ascii="Times New Roman" w:hAnsi="Times New Roman"/>
          <w:sz w:val="28"/>
          <w:szCs w:val="28"/>
        </w:rPr>
        <w:t>заключение нового договора аренды земельного участка</w:t>
      </w:r>
      <w:r w:rsidRPr="007C3E1B">
        <w:rPr>
          <w:rFonts w:ascii="Times New Roman" w:hAnsi="Times New Roman"/>
          <w:sz w:val="28"/>
          <w:szCs w:val="28"/>
        </w:rPr>
        <w:t>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3.2.4. Выдача (направление) результата предоставления муниципальной услуги.</w:t>
      </w:r>
    </w:p>
    <w:p w:rsidR="00851F7F" w:rsidRPr="000B3034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C75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</w:t>
      </w:r>
      <w:r w:rsidR="00851F7F" w:rsidRPr="00596C75">
        <w:rPr>
          <w:rFonts w:ascii="Times New Roman" w:hAnsi="Times New Roman"/>
          <w:sz w:val="28"/>
          <w:szCs w:val="28"/>
        </w:rPr>
        <w:t xml:space="preserve">пециалист </w:t>
      </w:r>
      <w:r w:rsidRPr="00596C75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596C75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596C75">
        <w:rPr>
          <w:rFonts w:ascii="Times New Roman" w:hAnsi="Times New Roman"/>
          <w:sz w:val="28"/>
          <w:szCs w:val="28"/>
        </w:rPr>
        <w:t>я</w:t>
      </w:r>
      <w:r w:rsidR="00851F7F" w:rsidRPr="00596C75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>направляет результат предоставления услуги: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</w:t>
      </w:r>
      <w:r w:rsidR="00851F7F" w:rsidRPr="00596C75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3)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596C75">
        <w:rPr>
          <w:rFonts w:ascii="Times New Roman" w:hAnsi="Times New Roman"/>
          <w:sz w:val="28"/>
          <w:szCs w:val="28"/>
        </w:rPr>
        <w:t>Администрации,</w:t>
      </w:r>
      <w:r w:rsidR="00851F7F" w:rsidRPr="00596C75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при предоставлении заявителем расписки или копии заявления с отметкой в получении документов: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596C75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документов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>(при обращении в МФЦ)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3" w:name="sub_3528"/>
      <w:bookmarkEnd w:id="32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4" w:name="sub_361"/>
      <w:bookmarkEnd w:id="33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4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5" w:name="sub_3611"/>
      <w:r w:rsidRPr="00851F7F">
        <w:rPr>
          <w:rFonts w:ascii="Times New Roman" w:hAnsi="Times New Roman"/>
          <w:sz w:val="28"/>
          <w:szCs w:val="28"/>
        </w:rPr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5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lastRenderedPageBreak/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8) принятое заявление распечатывается, заверяется подписью 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</w:t>
      </w:r>
      <w:r w:rsidRPr="00851F7F">
        <w:rPr>
          <w:rFonts w:ascii="Times New Roman" w:hAnsi="Times New Roman"/>
          <w:sz w:val="28"/>
          <w:szCs w:val="28"/>
        </w:rPr>
        <w:lastRenderedPageBreak/>
        <w:t>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6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6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7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</w:t>
      </w:r>
      <w:r w:rsidR="003548A6">
        <w:rPr>
          <w:rFonts w:ascii="Times New Roman" w:hAnsi="Times New Roman"/>
          <w:sz w:val="28"/>
          <w:szCs w:val="28"/>
        </w:rPr>
        <w:lastRenderedPageBreak/>
        <w:t>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4327E2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>должностных лиц администрации Новосельского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8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8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Новокубанского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7) отказ должностного лица администрации Новосельского сельского </w:t>
      </w:r>
      <w:r w:rsidRPr="004327E2">
        <w:rPr>
          <w:rFonts w:ascii="Times New Roman" w:hAnsi="Times New Roman"/>
          <w:sz w:val="28"/>
          <w:szCs w:val="28"/>
        </w:rPr>
        <w:lastRenderedPageBreak/>
        <w:t>поселения Новокубанского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9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40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40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41" w:name="sub_54"/>
      <w:bookmarkEnd w:id="39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Новокубанского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6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17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2" w:name="sub_55"/>
      <w:bookmarkEnd w:id="41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2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18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Новокубанского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лубокий  ул.Школьная, 11, А, часы приема ежедневно, кроме выходных и </w:t>
      </w:r>
      <w:r w:rsidRPr="004327E2">
        <w:rPr>
          <w:rFonts w:ascii="Times New Roman" w:hAnsi="Times New Roman"/>
          <w:sz w:val="28"/>
          <w:szCs w:val="28"/>
        </w:rPr>
        <w:lastRenderedPageBreak/>
        <w:t>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>официального сайта администрации Новосельского сельского поселения Новокубанского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Новокубанского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5.3.2.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(бездействие) администрации Новосельского  сельского поселения Новокубанского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Новокубанского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района, принимает одно </w:t>
      </w:r>
      <w:r w:rsidRPr="004327E2">
        <w:rPr>
          <w:rFonts w:ascii="Times New Roman" w:hAnsi="Times New Roman"/>
          <w:sz w:val="28"/>
          <w:szCs w:val="28"/>
        </w:rPr>
        <w:lastRenderedPageBreak/>
        <w:t>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Новокубанского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5.6.2.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5.6.3. Администрация Новосельского сельского поселения Новокубанского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Новокубанского района </w:t>
      </w:r>
      <w:r w:rsidRPr="004327E2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851F7F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7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43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4A0336" w:rsidRPr="004A0336" w:rsidRDefault="006C3394" w:rsidP="004A0336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End w:id="43"/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4A0336" w:rsidRPr="004A0336" w:rsidRDefault="004A0336" w:rsidP="004A0336">
      <w:pPr>
        <w:ind w:left="453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A0336">
        <w:rPr>
          <w:rFonts w:ascii="Times New Roman" w:hAnsi="Times New Roman"/>
          <w:sz w:val="28"/>
          <w:szCs w:val="28"/>
        </w:rPr>
        <w:t>«</w:t>
      </w:r>
      <w:r w:rsidRPr="004A0336">
        <w:rPr>
          <w:rFonts w:ascii="Times New Roman" w:hAnsi="Times New Roman"/>
          <w:bCs/>
          <w:sz w:val="28"/>
          <w:szCs w:val="28"/>
        </w:rPr>
        <w:t>Заключение нового договора аренды земельного участка без проведения торгов</w:t>
      </w:r>
      <w:r w:rsidRPr="004A0336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4A0336" w:rsidRPr="004A0336" w:rsidRDefault="004A0336" w:rsidP="004A0336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336" w:rsidRPr="004A0336" w:rsidRDefault="004A0336" w:rsidP="004A0336">
      <w:pPr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физических лиц</w:t>
      </w:r>
    </w:p>
    <w:p w:rsidR="004A0336" w:rsidRPr="004A0336" w:rsidRDefault="004A0336" w:rsidP="004A0336">
      <w:pPr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ind w:left="4820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proofErr w:type="spellStart"/>
      <w:r w:rsidRPr="004A0336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A0336">
        <w:rPr>
          <w:rFonts w:ascii="Times New Roman" w:hAnsi="Times New Roman"/>
          <w:sz w:val="28"/>
          <w:szCs w:val="28"/>
        </w:rPr>
        <w:t xml:space="preserve"> район</w:t>
      </w:r>
    </w:p>
    <w:p w:rsidR="004A0336" w:rsidRPr="004A0336" w:rsidRDefault="004A0336" w:rsidP="004A0336">
      <w:pPr>
        <w:ind w:left="4820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A0336" w:rsidRPr="004A0336" w:rsidRDefault="004A0336" w:rsidP="004A0336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(Ф.И.О.)</w:t>
      </w:r>
    </w:p>
    <w:p w:rsidR="004A0336" w:rsidRPr="004A0336" w:rsidRDefault="004A0336" w:rsidP="004A0336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__________________________________</w:t>
      </w:r>
    </w:p>
    <w:p w:rsidR="004A0336" w:rsidRPr="004A0336" w:rsidRDefault="004A0336" w:rsidP="004A0336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(адрес регистрации)</w:t>
      </w:r>
    </w:p>
    <w:p w:rsidR="004A0336" w:rsidRPr="004A0336" w:rsidRDefault="004A0336" w:rsidP="004A0336">
      <w:pPr>
        <w:ind w:left="4820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__________________________________</w:t>
      </w:r>
    </w:p>
    <w:p w:rsidR="004A0336" w:rsidRPr="004A0336" w:rsidRDefault="004A0336" w:rsidP="004A0336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(серия, номер паспорта)</w:t>
      </w:r>
    </w:p>
    <w:p w:rsidR="004A0336" w:rsidRPr="004A0336" w:rsidRDefault="004A0336" w:rsidP="004A0336">
      <w:pPr>
        <w:ind w:left="4820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__________________________________</w:t>
      </w:r>
    </w:p>
    <w:p w:rsidR="004A0336" w:rsidRPr="004A0336" w:rsidRDefault="004A0336" w:rsidP="004A0336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(контактный телефон)</w:t>
      </w:r>
    </w:p>
    <w:p w:rsidR="004A0336" w:rsidRPr="004A0336" w:rsidRDefault="004A0336" w:rsidP="004A0336">
      <w:pPr>
        <w:tabs>
          <w:tab w:val="left" w:pos="2520"/>
        </w:tabs>
        <w:jc w:val="right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4A0336" w:rsidRPr="004A0336" w:rsidRDefault="004A0336" w:rsidP="004A0336">
      <w:pPr>
        <w:tabs>
          <w:tab w:val="left" w:pos="2520"/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 xml:space="preserve">                                                                 ( адрес электронной почты)</w:t>
      </w:r>
    </w:p>
    <w:p w:rsidR="004A0336" w:rsidRPr="004A0336" w:rsidRDefault="004A0336" w:rsidP="004A0336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b/>
          <w:sz w:val="28"/>
          <w:szCs w:val="28"/>
        </w:rPr>
        <w:t>ЗАЯВЛЕНИЕ</w:t>
      </w:r>
    </w:p>
    <w:p w:rsidR="004A0336" w:rsidRPr="004A0336" w:rsidRDefault="004A0336" w:rsidP="004A0336">
      <w:pPr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b/>
          <w:sz w:val="28"/>
          <w:szCs w:val="28"/>
        </w:rPr>
        <w:t>о заключении нового договора аренды земельного участка без проведения торгов</w:t>
      </w:r>
    </w:p>
    <w:p w:rsidR="004A0336" w:rsidRPr="004A0336" w:rsidRDefault="004A0336" w:rsidP="004A0336">
      <w:pPr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b/>
          <w:sz w:val="28"/>
          <w:szCs w:val="28"/>
        </w:rPr>
        <w:t xml:space="preserve"> </w:t>
      </w:r>
    </w:p>
    <w:p w:rsidR="004A0336" w:rsidRPr="004A0336" w:rsidRDefault="004A0336" w:rsidP="004A03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Прошу заключить новый договор аренды земельного участка с кадастровым номером № ______________________ площадью ____ кв.м., расположенного по адресу: ________________________________</w:t>
      </w:r>
      <w:r>
        <w:rPr>
          <w:rFonts w:ascii="Times New Roman" w:hAnsi="Times New Roman"/>
          <w:sz w:val="28"/>
          <w:szCs w:val="28"/>
        </w:rPr>
        <w:t xml:space="preserve">___________,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  <w:r w:rsidRPr="004A0336">
        <w:rPr>
          <w:rFonts w:ascii="Times New Roman" w:hAnsi="Times New Roman"/>
          <w:sz w:val="28"/>
          <w:szCs w:val="28"/>
        </w:rPr>
        <w:t>____________________________________________________, сроком на _____________.</w:t>
      </w:r>
    </w:p>
    <w:p w:rsidR="004A0336" w:rsidRPr="004A0336" w:rsidRDefault="004A0336" w:rsidP="004A03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Основание для заключения нового договора аренды без проведения торгов:________________________________________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A0336" w:rsidRPr="004A0336" w:rsidRDefault="004A0336" w:rsidP="004A0336">
      <w:pPr>
        <w:contextualSpacing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4A0336" w:rsidRPr="004A0336" w:rsidRDefault="004A0336" w:rsidP="004A03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</w:t>
      </w:r>
      <w:r>
        <w:rPr>
          <w:rFonts w:ascii="Times New Roman" w:hAnsi="Times New Roman"/>
          <w:sz w:val="28"/>
          <w:szCs w:val="28"/>
        </w:rPr>
        <w:t>азанные в заявлении, достоверны.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Приложение: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4A0336" w:rsidRPr="004A0336" w:rsidRDefault="004A0336" w:rsidP="004A0336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A03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___________                </w:t>
      </w:r>
      <w:r w:rsidRPr="004A0336">
        <w:rPr>
          <w:rFonts w:ascii="Times New Roman" w:hAnsi="Times New Roman"/>
          <w:sz w:val="28"/>
          <w:szCs w:val="28"/>
        </w:rPr>
        <w:t>_________________</w:t>
      </w:r>
    </w:p>
    <w:p w:rsidR="004A0336" w:rsidRPr="004A0336" w:rsidRDefault="004A0336" w:rsidP="004A0336">
      <w:pPr>
        <w:tabs>
          <w:tab w:val="center" w:pos="4677"/>
          <w:tab w:val="left" w:pos="7740"/>
        </w:tabs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4A033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tabs>
          <w:tab w:val="center" w:pos="4677"/>
          <w:tab w:val="left" w:pos="774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юридических лиц</w:t>
      </w:r>
    </w:p>
    <w:p w:rsidR="004A0336" w:rsidRPr="004A0336" w:rsidRDefault="004A0336" w:rsidP="004A0336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336" w:rsidRPr="004A0336" w:rsidRDefault="004A0336" w:rsidP="004A0336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Бланк юридического лица</w:t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  <w:t xml:space="preserve">образования </w:t>
      </w:r>
      <w:proofErr w:type="spellStart"/>
      <w:r w:rsidRPr="004A0336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A0336">
        <w:rPr>
          <w:rFonts w:ascii="Times New Roman" w:hAnsi="Times New Roman"/>
          <w:sz w:val="28"/>
          <w:szCs w:val="28"/>
        </w:rPr>
        <w:t xml:space="preserve"> </w:t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</w:r>
      <w:r w:rsidRPr="004A0336">
        <w:rPr>
          <w:rFonts w:ascii="Times New Roman" w:hAnsi="Times New Roman"/>
          <w:sz w:val="28"/>
          <w:szCs w:val="28"/>
        </w:rPr>
        <w:tab/>
        <w:t>район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proofErr w:type="gramStart"/>
      <w:r w:rsidRPr="004A0336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4A0336" w:rsidRPr="004A0336" w:rsidRDefault="004A0336" w:rsidP="004A0336">
      <w:pPr>
        <w:ind w:left="4820" w:hanging="4820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4A0336" w:rsidRPr="004A0336" w:rsidRDefault="004A0336" w:rsidP="004A0336">
      <w:pPr>
        <w:ind w:left="4820" w:hanging="4820"/>
        <w:rPr>
          <w:rFonts w:ascii="Times New Roman" w:eastAsia="Calibri" w:hAnsi="Times New Roman"/>
          <w:sz w:val="28"/>
          <w:szCs w:val="28"/>
          <w:lang w:eastAsia="en-US"/>
        </w:rPr>
      </w:pPr>
      <w:r w:rsidRPr="004A0336">
        <w:rPr>
          <w:rFonts w:ascii="Times New Roman" w:eastAsia="Calibri" w:hAnsi="Times New Roman"/>
          <w:sz w:val="28"/>
          <w:szCs w:val="28"/>
          <w:lang w:eastAsia="en-US"/>
        </w:rPr>
        <w:t xml:space="preserve">адреса электронной почты, </w:t>
      </w:r>
    </w:p>
    <w:p w:rsidR="004A0336" w:rsidRPr="004A0336" w:rsidRDefault="004A0336" w:rsidP="004A0336">
      <w:pPr>
        <w:ind w:left="4820" w:hanging="4820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eastAsia="Calibri" w:hAnsi="Times New Roman"/>
          <w:sz w:val="28"/>
          <w:szCs w:val="28"/>
          <w:lang w:eastAsia="en-US"/>
        </w:rPr>
        <w:t>номера телефона и иных реквизитов)</w:t>
      </w:r>
    </w:p>
    <w:p w:rsidR="004A0336" w:rsidRPr="004A0336" w:rsidRDefault="004A0336" w:rsidP="004A0336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336" w:rsidRPr="004A0336" w:rsidRDefault="004A0336" w:rsidP="004A0336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b/>
          <w:sz w:val="28"/>
          <w:szCs w:val="28"/>
        </w:rPr>
        <w:t>ЗАЯВЛЕНИЕ</w:t>
      </w:r>
    </w:p>
    <w:p w:rsidR="004A0336" w:rsidRPr="004A0336" w:rsidRDefault="004A0336" w:rsidP="004A0336">
      <w:pPr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b/>
          <w:sz w:val="28"/>
          <w:szCs w:val="28"/>
        </w:rPr>
        <w:t>о заключении нового договора аренды земельного участка без проведения торгов</w:t>
      </w:r>
    </w:p>
    <w:p w:rsidR="004A0336" w:rsidRPr="004A0336" w:rsidRDefault="004A0336" w:rsidP="004A0336">
      <w:pPr>
        <w:jc w:val="center"/>
        <w:rPr>
          <w:rFonts w:ascii="Times New Roman" w:hAnsi="Times New Roman"/>
          <w:b/>
          <w:sz w:val="28"/>
          <w:szCs w:val="28"/>
        </w:rPr>
      </w:pPr>
      <w:r w:rsidRPr="004A0336">
        <w:rPr>
          <w:rFonts w:ascii="Times New Roman" w:hAnsi="Times New Roman"/>
          <w:b/>
          <w:sz w:val="28"/>
          <w:szCs w:val="28"/>
        </w:rPr>
        <w:t xml:space="preserve"> </w:t>
      </w:r>
    </w:p>
    <w:p w:rsidR="004A0336" w:rsidRPr="004A0336" w:rsidRDefault="004A0336" w:rsidP="004A03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 xml:space="preserve">Прошу заключить новый договор аренды земельного участка с кадастровым номером № ______________________ площадью ____ кв.м., расположенного по адресу: ___________________________________________, </w:t>
      </w:r>
      <w:proofErr w:type="gramStart"/>
      <w:r w:rsidRPr="004A0336">
        <w:rPr>
          <w:rFonts w:ascii="Times New Roman" w:hAnsi="Times New Roman"/>
          <w:sz w:val="28"/>
          <w:szCs w:val="28"/>
        </w:rPr>
        <w:t>для</w:t>
      </w:r>
      <w:proofErr w:type="gramEnd"/>
      <w:r w:rsidRPr="004A0336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A0336">
        <w:rPr>
          <w:rFonts w:ascii="Times New Roman" w:hAnsi="Times New Roman"/>
          <w:sz w:val="28"/>
          <w:szCs w:val="28"/>
        </w:rPr>
        <w:t>________________________________, сроком на _____________.</w:t>
      </w:r>
    </w:p>
    <w:p w:rsidR="004A0336" w:rsidRPr="004A0336" w:rsidRDefault="004A0336" w:rsidP="004A03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Основание для заключения нового договора аренды без проведения торгов:________________________________________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A0336" w:rsidRPr="004A0336" w:rsidRDefault="004A0336" w:rsidP="004A0336">
      <w:pPr>
        <w:contextualSpacing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4A0336" w:rsidRPr="004A0336" w:rsidRDefault="004A0336" w:rsidP="004A03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4A0336" w:rsidRPr="004A0336" w:rsidRDefault="004A0336" w:rsidP="004A03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Приложение: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ab/>
        <w:t>_____________</w:t>
      </w:r>
      <w:r w:rsidRPr="004A0336">
        <w:rPr>
          <w:rFonts w:ascii="Times New Roman" w:hAnsi="Times New Roman"/>
          <w:sz w:val="28"/>
          <w:szCs w:val="28"/>
        </w:rPr>
        <w:tab/>
        <w:t>_________________</w:t>
      </w:r>
    </w:p>
    <w:p w:rsidR="004A0336" w:rsidRPr="004A0336" w:rsidRDefault="004A0336" w:rsidP="004A0336">
      <w:pPr>
        <w:tabs>
          <w:tab w:val="center" w:pos="4677"/>
          <w:tab w:val="left" w:pos="7740"/>
        </w:tabs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4A0336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4A0336" w:rsidRPr="004A0336" w:rsidRDefault="004A0336" w:rsidP="004A0336">
      <w:pPr>
        <w:tabs>
          <w:tab w:val="left" w:pos="4290"/>
        </w:tabs>
        <w:ind w:firstLine="720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A033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4A0336" w:rsidRPr="004A0336" w:rsidRDefault="004A0336" w:rsidP="004A0336">
      <w:pPr>
        <w:ind w:left="453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A0336">
        <w:rPr>
          <w:rFonts w:ascii="Times New Roman" w:hAnsi="Times New Roman"/>
          <w:sz w:val="28"/>
          <w:szCs w:val="28"/>
        </w:rPr>
        <w:t>«</w:t>
      </w:r>
      <w:r w:rsidRPr="004A0336">
        <w:rPr>
          <w:rFonts w:ascii="Times New Roman" w:hAnsi="Times New Roman"/>
          <w:bCs/>
          <w:sz w:val="28"/>
          <w:szCs w:val="28"/>
        </w:rPr>
        <w:t>Заключение нового договора аренды земельного участка без проведения торгов</w:t>
      </w:r>
      <w:r w:rsidRPr="004A0336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4A0336" w:rsidRPr="004A0336" w:rsidRDefault="004A0336" w:rsidP="004A033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</w:p>
    <w:p w:rsidR="004A0336" w:rsidRPr="004A0336" w:rsidRDefault="004A0336" w:rsidP="004A0336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</w:p>
    <w:p w:rsidR="004A0336" w:rsidRPr="004A0336" w:rsidRDefault="004A0336" w:rsidP="004A0336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4A0336">
        <w:rPr>
          <w:rFonts w:ascii="Times New Roman" w:hAnsi="Times New Roman"/>
          <w:b/>
          <w:kern w:val="28"/>
          <w:sz w:val="28"/>
          <w:szCs w:val="28"/>
        </w:rPr>
        <w:t>Блок-схема</w:t>
      </w:r>
    </w:p>
    <w:p w:rsidR="004A0336" w:rsidRPr="004A0336" w:rsidRDefault="004A0336" w:rsidP="004A0336">
      <w:pPr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jc w:val="right"/>
        <w:rPr>
          <w:rFonts w:ascii="Times New Roman" w:hAnsi="Times New Roman"/>
          <w:sz w:val="28"/>
          <w:szCs w:val="28"/>
        </w:rPr>
      </w:pPr>
    </w:p>
    <w:p w:rsidR="004A0336" w:rsidRPr="004A0336" w:rsidRDefault="00776AE7" w:rsidP="004A03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5.7pt;margin-top:10.3pt;width:229.5pt;height:40.5pt;z-index:251661312">
            <v:textbox style="mso-next-textbox:#_x0000_s1027">
              <w:txbxContent>
                <w:p w:rsidR="004A0336" w:rsidRPr="00680DB4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нового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договора аренды земельного участка </w:t>
                  </w:r>
                </w:p>
                <w:p w:rsidR="004A0336" w:rsidRPr="00B92ACF" w:rsidRDefault="004A0336" w:rsidP="004A033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2.35pt;margin-top:-18.95pt;width:.75pt;height:29.2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4A0336" w:rsidRPr="009A6753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4A0336" w:rsidRPr="004A0336" w:rsidRDefault="004A0336" w:rsidP="004A0336">
      <w:pPr>
        <w:jc w:val="center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jc w:val="center"/>
        <w:rPr>
          <w:rFonts w:ascii="Times New Roman" w:hAnsi="Times New Roman"/>
          <w:sz w:val="28"/>
          <w:szCs w:val="28"/>
        </w:rPr>
      </w:pPr>
    </w:p>
    <w:p w:rsidR="004A0336" w:rsidRPr="004A0336" w:rsidRDefault="00776AE7" w:rsidP="004A03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355.2pt;margin-top:9.05pt;width:37.35pt;height:54.7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85.8pt;margin-top:9.05pt;width:39.9pt;height:54.75pt;flip:x;z-index:251665408" o:connectortype="straight">
            <v:stroke endarrow="block"/>
          </v:shape>
        </w:pict>
      </w:r>
    </w:p>
    <w:p w:rsidR="004A0336" w:rsidRPr="004A0336" w:rsidRDefault="004A0336" w:rsidP="004A0336">
      <w:pPr>
        <w:jc w:val="center"/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</w:p>
    <w:p w:rsidR="004A0336" w:rsidRPr="004A0336" w:rsidRDefault="00776AE7" w:rsidP="004A0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margin-left:327.05pt;margin-top:7.6pt;width:148.5pt;height:21pt;z-index:251670528">
            <v:textbox style="mso-next-textbox:#_x0000_s1036">
              <w:txbxContent>
                <w:p w:rsidR="004A0336" w:rsidRPr="009A6753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margin-left:-16.45pt;margin-top:7.6pt;width:158.35pt;height:21pt;z-index:251669504">
            <v:textbox style="mso-next-textbox:#_x0000_s1035">
              <w:txbxContent>
                <w:p w:rsidR="004A0336" w:rsidRPr="009A6753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4A0336" w:rsidRPr="004A0336" w:rsidRDefault="00776AE7" w:rsidP="004A0336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141.9pt;margin-top:3.15pt;width:208.4pt;height:0;flip:x;z-index:251668480" o:connectortype="straight">
            <v:stroke endarrow="block"/>
          </v:shape>
        </w:pict>
      </w:r>
      <w:r w:rsidR="004A0336" w:rsidRPr="004A0336">
        <w:rPr>
          <w:rFonts w:ascii="Times New Roman" w:hAnsi="Times New Roman"/>
          <w:sz w:val="28"/>
          <w:szCs w:val="28"/>
        </w:rPr>
        <w:tab/>
      </w:r>
    </w:p>
    <w:p w:rsidR="004A0336" w:rsidRPr="004A0336" w:rsidRDefault="00776AE7" w:rsidP="004A0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19.95pt;margin-top:.5pt;width:105.75pt;height:65.25pt;z-index:251667456" o:connectortype="straight">
            <v:stroke endarrow="block"/>
          </v:shape>
        </w:pic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</w:p>
    <w:p w:rsidR="004A0336" w:rsidRPr="004A0336" w:rsidRDefault="00776AE7" w:rsidP="004A0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margin-left:125.7pt;margin-top:11.1pt;width:229.5pt;height:24.75pt;z-index:251660288">
            <v:textbox style="mso-next-textbox:#_x0000_s1026">
              <w:txbxContent>
                <w:p w:rsidR="004A0336" w:rsidRPr="009A6753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4A0336" w:rsidRPr="004A033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A0336" w:rsidRPr="004A0336" w:rsidRDefault="00776AE7" w:rsidP="004A03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259.65pt;margin-top:21.8pt;width:100.6pt;height:31.4pt;z-index:251671552" o:connectortype="straight">
            <v:stroke endarrow="block"/>
          </v:shape>
        </w:pict>
      </w:r>
    </w:p>
    <w:p w:rsidR="004A0336" w:rsidRPr="004A0336" w:rsidRDefault="004A0336" w:rsidP="004A0336">
      <w:pPr>
        <w:rPr>
          <w:rFonts w:ascii="Times New Roman" w:hAnsi="Times New Roman"/>
          <w:sz w:val="28"/>
          <w:szCs w:val="28"/>
        </w:rPr>
      </w:pPr>
    </w:p>
    <w:p w:rsidR="00851F7F" w:rsidRPr="004A0336" w:rsidRDefault="00776AE7" w:rsidP="004A0336">
      <w:pPr>
        <w:tabs>
          <w:tab w:val="left" w:pos="4962"/>
        </w:tabs>
        <w:ind w:left="5103"/>
        <w:jc w:val="both"/>
        <w:rPr>
          <w:rFonts w:ascii="Times New Roman" w:hAnsi="Times New Roman"/>
          <w:spacing w:val="-6"/>
          <w:sz w:val="28"/>
          <w:szCs w:val="28"/>
        </w:rPr>
      </w:pPr>
      <w:r w:rsidRPr="00776AE7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202pt;margin-top:155.65pt;width:107.25pt;height:46.05pt;z-index:251663360">
            <v:textbox>
              <w:txbxContent>
                <w:p w:rsidR="004A0336" w:rsidRPr="009A6753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результата</w:t>
                  </w:r>
                </w:p>
              </w:txbxContent>
            </v:textbox>
          </v:shape>
        </w:pict>
      </w:r>
      <w:r w:rsidRPr="00776AE7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309.25pt;margin-top:86.8pt;width:105.75pt;height:78.9pt;flip:x;z-index:251676672" o:connectortype="straight">
            <v:stroke endarrow="block"/>
          </v:shape>
        </w:pict>
      </w:r>
      <w:r w:rsidRPr="00776AE7"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112.45pt;margin-top:83.05pt;width:89.55pt;height:90.4pt;z-index:251673600" o:connectortype="straight">
            <v:stroke endarrow="block"/>
          </v:shape>
        </w:pict>
      </w:r>
      <w:r>
        <w:rPr>
          <w:rFonts w:ascii="Times New Roman" w:hAnsi="Times New Roman"/>
          <w:noProof/>
          <w:spacing w:val="-6"/>
          <w:sz w:val="28"/>
          <w:szCs w:val="28"/>
        </w:rPr>
        <w:pict>
          <v:shape id="_x0000_s1041" type="#_x0000_t202" style="position:absolute;left:0;text-align:left;margin-left:259.65pt;margin-top:32.55pt;width:237pt;height:54.25pt;z-index:251675648">
            <v:textbox>
              <w:txbxContent>
                <w:p w:rsidR="004A0336" w:rsidRPr="00680DB4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Письменный мотивированный отказ в предоставлении</w:t>
                  </w:r>
                  <w:r>
                    <w:rPr>
                      <w:sz w:val="24"/>
                      <w:szCs w:val="24"/>
                    </w:rPr>
                    <w:t xml:space="preserve"> Муниципальной</w:t>
                  </w:r>
                  <w:r w:rsidRPr="00680DB4">
                    <w:rPr>
                      <w:sz w:val="24"/>
                      <w:szCs w:val="24"/>
                    </w:rPr>
                    <w:t xml:space="preserve"> услуги </w:t>
                  </w:r>
                </w:p>
                <w:p w:rsidR="004A0336" w:rsidRPr="00A41227" w:rsidRDefault="004A0336" w:rsidP="004A033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6"/>
          <w:sz w:val="28"/>
          <w:szCs w:val="28"/>
        </w:rPr>
        <w:pict>
          <v:shape id="_x0000_s1040" type="#_x0000_t202" style="position:absolute;left:0;text-align:left;margin-left:-16.45pt;margin-top:32.55pt;width:234.25pt;height:50.5pt;z-index:251674624">
            <v:textbox style="mso-next-textbox:#_x0000_s1040">
              <w:txbxContent>
                <w:p w:rsidR="004A0336" w:rsidRPr="00680DB4" w:rsidRDefault="004A0336" w:rsidP="004A03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Подготовка решения о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80D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4A0336" w:rsidRPr="00B92ACF" w:rsidRDefault="004A0336" w:rsidP="004A033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851F7F" w:rsidRPr="004A0336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90DF7"/>
    <w:rsid w:val="00093239"/>
    <w:rsid w:val="000A0575"/>
    <w:rsid w:val="000A13D2"/>
    <w:rsid w:val="000A4F74"/>
    <w:rsid w:val="000B3034"/>
    <w:rsid w:val="000C5440"/>
    <w:rsid w:val="000E3A1F"/>
    <w:rsid w:val="000F0766"/>
    <w:rsid w:val="001301D4"/>
    <w:rsid w:val="001522B3"/>
    <w:rsid w:val="00175D84"/>
    <w:rsid w:val="001847C7"/>
    <w:rsid w:val="001B1180"/>
    <w:rsid w:val="00227AB8"/>
    <w:rsid w:val="00233BEC"/>
    <w:rsid w:val="0023695B"/>
    <w:rsid w:val="0026426A"/>
    <w:rsid w:val="00272A31"/>
    <w:rsid w:val="002745AE"/>
    <w:rsid w:val="00275CEF"/>
    <w:rsid w:val="00286EE1"/>
    <w:rsid w:val="00294D07"/>
    <w:rsid w:val="002A5CDA"/>
    <w:rsid w:val="002B2E2D"/>
    <w:rsid w:val="002B6708"/>
    <w:rsid w:val="002B7E95"/>
    <w:rsid w:val="00337F68"/>
    <w:rsid w:val="003548A6"/>
    <w:rsid w:val="0041528E"/>
    <w:rsid w:val="00421BBD"/>
    <w:rsid w:val="004327E2"/>
    <w:rsid w:val="00440CB9"/>
    <w:rsid w:val="00470FFA"/>
    <w:rsid w:val="00485943"/>
    <w:rsid w:val="004A0336"/>
    <w:rsid w:val="004A0399"/>
    <w:rsid w:val="004A30D4"/>
    <w:rsid w:val="00504A4C"/>
    <w:rsid w:val="00510490"/>
    <w:rsid w:val="00520782"/>
    <w:rsid w:val="0057663B"/>
    <w:rsid w:val="00581751"/>
    <w:rsid w:val="00596C75"/>
    <w:rsid w:val="005D287B"/>
    <w:rsid w:val="005F03B9"/>
    <w:rsid w:val="0062035C"/>
    <w:rsid w:val="0063386A"/>
    <w:rsid w:val="0065081B"/>
    <w:rsid w:val="006521CB"/>
    <w:rsid w:val="00663949"/>
    <w:rsid w:val="00681381"/>
    <w:rsid w:val="00683E49"/>
    <w:rsid w:val="006C3394"/>
    <w:rsid w:val="0074082D"/>
    <w:rsid w:val="00747C54"/>
    <w:rsid w:val="00776AE7"/>
    <w:rsid w:val="007C3E1B"/>
    <w:rsid w:val="007D2DE9"/>
    <w:rsid w:val="00800567"/>
    <w:rsid w:val="00806F61"/>
    <w:rsid w:val="008477EF"/>
    <w:rsid w:val="00851F7F"/>
    <w:rsid w:val="008A7AEC"/>
    <w:rsid w:val="008E5C76"/>
    <w:rsid w:val="008E7935"/>
    <w:rsid w:val="00907EFF"/>
    <w:rsid w:val="00910C18"/>
    <w:rsid w:val="0093168B"/>
    <w:rsid w:val="00944C3B"/>
    <w:rsid w:val="0094684A"/>
    <w:rsid w:val="009976DB"/>
    <w:rsid w:val="009A0753"/>
    <w:rsid w:val="009A28CC"/>
    <w:rsid w:val="00AB470B"/>
    <w:rsid w:val="00AF366C"/>
    <w:rsid w:val="00B23447"/>
    <w:rsid w:val="00B35433"/>
    <w:rsid w:val="00B54C51"/>
    <w:rsid w:val="00BB649B"/>
    <w:rsid w:val="00C03F13"/>
    <w:rsid w:val="00C03F53"/>
    <w:rsid w:val="00C11516"/>
    <w:rsid w:val="00C321AA"/>
    <w:rsid w:val="00C57AE4"/>
    <w:rsid w:val="00C57B0B"/>
    <w:rsid w:val="00C657A5"/>
    <w:rsid w:val="00C66DAB"/>
    <w:rsid w:val="00C924A9"/>
    <w:rsid w:val="00CD211B"/>
    <w:rsid w:val="00CF23D4"/>
    <w:rsid w:val="00D37D68"/>
    <w:rsid w:val="00D44D48"/>
    <w:rsid w:val="00D577B1"/>
    <w:rsid w:val="00D81D67"/>
    <w:rsid w:val="00E1686B"/>
    <w:rsid w:val="00EA6065"/>
    <w:rsid w:val="00EF5915"/>
    <w:rsid w:val="00F038A9"/>
    <w:rsid w:val="00F12FD6"/>
    <w:rsid w:val="00F2116E"/>
    <w:rsid w:val="00F526A8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0" type="connector" idref="#_x0000_s1039"/>
        <o:r id="V:Rule11" type="connector" idref="#_x0000_s1031"/>
        <o:r id="V:Rule12" type="connector" idref="#_x0000_s1034"/>
        <o:r id="V:Rule13" type="connector" idref="#_x0000_s1033"/>
        <o:r id="V:Rule14" type="connector" idref="#_x0000_s1030"/>
        <o:r id="V:Rule15" type="connector" idref="#_x0000_s1037"/>
        <o:r id="V:Rule16" type="connector" idref="#_x0000_s1038"/>
        <o:r id="V:Rule17" type="connector" idref="#_x0000_s1032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  <w:style w:type="character" w:customStyle="1" w:styleId="FontStyle53">
    <w:name w:val="Font Style53"/>
    <w:uiPriority w:val="99"/>
    <w:rsid w:val="004A03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http://www.pgu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2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6883-F0D9-4FB9-8725-7111D88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Торги</cp:lastModifiedBy>
  <cp:revision>12</cp:revision>
  <cp:lastPrinted>2015-12-21T14:19:00Z</cp:lastPrinted>
  <dcterms:created xsi:type="dcterms:W3CDTF">2016-01-28T19:04:00Z</dcterms:created>
  <dcterms:modified xsi:type="dcterms:W3CDTF">2016-01-29T08:59:00Z</dcterms:modified>
</cp:coreProperties>
</file>