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EE" w:rsidRDefault="008C4DEE"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Default="00297F88" w:rsidP="008C4DEE">
      <w:pPr>
        <w:pStyle w:val="af4"/>
        <w:jc w:val="center"/>
        <w:rPr>
          <w:rFonts w:ascii="Times New Roman" w:hAnsi="Times New Roman" w:cs="Times New Roman"/>
          <w:sz w:val="28"/>
          <w:szCs w:val="28"/>
        </w:rPr>
      </w:pPr>
    </w:p>
    <w:p w:rsidR="00297F88" w:rsidRPr="008C4DEE" w:rsidRDefault="00297F88" w:rsidP="008C4DEE">
      <w:pPr>
        <w:pStyle w:val="af4"/>
        <w:jc w:val="center"/>
        <w:rPr>
          <w:rFonts w:ascii="Times New Roman" w:hAnsi="Times New Roman" w:cs="Times New Roman"/>
          <w:sz w:val="28"/>
          <w:szCs w:val="28"/>
        </w:rPr>
      </w:pPr>
    </w:p>
    <w:p w:rsidR="00213AAC" w:rsidRPr="008C4DEE" w:rsidRDefault="00213AAC" w:rsidP="008C4DEE">
      <w:pPr>
        <w:pStyle w:val="af4"/>
        <w:jc w:val="center"/>
        <w:rPr>
          <w:rFonts w:ascii="Times New Roman" w:hAnsi="Times New Roman" w:cs="Times New Roman"/>
          <w:b/>
          <w:bCs/>
          <w:sz w:val="28"/>
          <w:szCs w:val="28"/>
        </w:rPr>
      </w:pPr>
      <w:bookmarkStart w:id="0" w:name="_Hlk64280284"/>
      <w:r w:rsidRPr="008C4DEE">
        <w:rPr>
          <w:rFonts w:ascii="Times New Roman" w:hAnsi="Times New Roman" w:cs="Times New Roman"/>
          <w:b/>
          <w:bCs/>
          <w:sz w:val="28"/>
          <w:szCs w:val="28"/>
        </w:rPr>
        <w:t>Об</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утверждении</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Положения</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о</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порядке</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владения,</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пользования</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и</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распоряжения</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муниципальн</w:t>
      </w:r>
      <w:r w:rsidR="005A19B4" w:rsidRPr="008C4DEE">
        <w:rPr>
          <w:rFonts w:ascii="Times New Roman" w:hAnsi="Times New Roman" w:cs="Times New Roman"/>
          <w:b/>
          <w:bCs/>
          <w:sz w:val="28"/>
          <w:szCs w:val="28"/>
        </w:rPr>
        <w:t>ым имуществом</w:t>
      </w:r>
      <w:r w:rsidR="006B4A69" w:rsidRPr="008C4DEE">
        <w:rPr>
          <w:rFonts w:ascii="Times New Roman" w:hAnsi="Times New Roman" w:cs="Times New Roman"/>
          <w:b/>
          <w:bCs/>
          <w:sz w:val="28"/>
          <w:szCs w:val="28"/>
        </w:rPr>
        <w:t xml:space="preserve"> </w:t>
      </w:r>
      <w:r w:rsidR="00F34A1E">
        <w:rPr>
          <w:rFonts w:ascii="Times New Roman" w:hAnsi="Times New Roman" w:cs="Times New Roman"/>
          <w:b/>
          <w:bCs/>
          <w:sz w:val="28"/>
          <w:szCs w:val="28"/>
        </w:rPr>
        <w:t>Новосельского</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сельского</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поселения</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Новокубанского</w:t>
      </w:r>
      <w:r w:rsidR="006B4A69" w:rsidRPr="008C4DEE">
        <w:rPr>
          <w:rFonts w:ascii="Times New Roman" w:hAnsi="Times New Roman" w:cs="Times New Roman"/>
          <w:b/>
          <w:bCs/>
          <w:sz w:val="28"/>
          <w:szCs w:val="28"/>
        </w:rPr>
        <w:t xml:space="preserve"> </w:t>
      </w:r>
      <w:r w:rsidRPr="008C4DEE">
        <w:rPr>
          <w:rFonts w:ascii="Times New Roman" w:hAnsi="Times New Roman" w:cs="Times New Roman"/>
          <w:b/>
          <w:bCs/>
          <w:sz w:val="28"/>
          <w:szCs w:val="28"/>
        </w:rPr>
        <w:t>района</w:t>
      </w:r>
    </w:p>
    <w:bookmarkEnd w:id="0"/>
    <w:p w:rsidR="008C4DEE" w:rsidRPr="008C4DEE" w:rsidRDefault="008C4DEE" w:rsidP="008C4DEE">
      <w:pPr>
        <w:pStyle w:val="af4"/>
        <w:rPr>
          <w:rFonts w:ascii="Times New Roman" w:hAnsi="Times New Roman" w:cs="Times New Roman"/>
          <w:sz w:val="28"/>
          <w:szCs w:val="28"/>
        </w:rPr>
      </w:pPr>
    </w:p>
    <w:p w:rsidR="008C4DEE" w:rsidRPr="008C4DEE" w:rsidRDefault="008C4DEE" w:rsidP="008C4DEE">
      <w:pPr>
        <w:pStyle w:val="af4"/>
        <w:rPr>
          <w:rFonts w:ascii="Times New Roman" w:hAnsi="Times New Roman" w:cs="Times New Roman"/>
          <w:sz w:val="28"/>
          <w:szCs w:val="28"/>
        </w:rPr>
      </w:pPr>
    </w:p>
    <w:p w:rsidR="00213AAC" w:rsidRPr="008C4DEE" w:rsidRDefault="00213AAC" w:rsidP="008C4DEE">
      <w:pPr>
        <w:tabs>
          <w:tab w:val="left" w:pos="851"/>
          <w:tab w:val="left" w:pos="993"/>
          <w:tab w:val="left" w:pos="1134"/>
        </w:tabs>
        <w:autoSpaceDE w:val="0"/>
        <w:autoSpaceDN w:val="0"/>
        <w:adjustRightInd w:val="0"/>
        <w:spacing w:after="0" w:line="240" w:lineRule="auto"/>
        <w:ind w:right="-58" w:firstLine="709"/>
        <w:jc w:val="both"/>
        <w:rPr>
          <w:rFonts w:ascii="Times New Roman" w:eastAsia="Times New Roman" w:hAnsi="Times New Roman" w:cs="Times New Roman"/>
          <w:sz w:val="28"/>
          <w:szCs w:val="28"/>
        </w:rPr>
      </w:pPr>
      <w:r w:rsidRPr="008C4DEE">
        <w:rPr>
          <w:rFonts w:ascii="Times New Roman" w:eastAsia="Times New Roman" w:hAnsi="Times New Roman" w:cs="Times New Roman"/>
          <w:sz w:val="28"/>
          <w:szCs w:val="28"/>
        </w:rPr>
        <w:t>В</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соответствии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статьями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35</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51</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Федерального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закона</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Российской</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Федерации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от</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06</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октября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2003</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года</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131-ФЗ</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«Об</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общих</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принципах</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организации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местного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самоуправления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в</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Российской</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Федерации»,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в</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целях</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определения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порядка</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управления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распоряжения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имуществом,</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находящимся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в</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муниципальной</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собственности</w:t>
      </w:r>
      <w:r w:rsidR="006B4A69" w:rsidRPr="008C4DEE">
        <w:rPr>
          <w:rFonts w:ascii="Times New Roman" w:eastAsia="Times New Roman" w:hAnsi="Times New Roman" w:cs="Times New Roman"/>
          <w:sz w:val="28"/>
          <w:szCs w:val="28"/>
        </w:rPr>
        <w:t xml:space="preserve"> </w:t>
      </w:r>
      <w:bookmarkStart w:id="1" w:name="_Hlk169251018"/>
      <w:r w:rsidR="00F34A1E">
        <w:rPr>
          <w:rFonts w:ascii="Times New Roman" w:eastAsia="Times New Roman" w:hAnsi="Times New Roman" w:cs="Times New Roman"/>
          <w:sz w:val="28"/>
          <w:szCs w:val="28"/>
        </w:rPr>
        <w:t>Новосельского</w:t>
      </w:r>
      <w:r w:rsidR="006B4A69" w:rsidRPr="008C4DEE">
        <w:rPr>
          <w:rFonts w:ascii="Times New Roman" w:eastAsia="Times New Roman" w:hAnsi="Times New Roman" w:cs="Times New Roman"/>
          <w:sz w:val="28"/>
          <w:szCs w:val="28"/>
        </w:rPr>
        <w:t xml:space="preserve"> </w:t>
      </w:r>
      <w:bookmarkEnd w:id="1"/>
      <w:r w:rsidRPr="008C4DEE">
        <w:rPr>
          <w:rFonts w:ascii="Times New Roman" w:eastAsia="Times New Roman" w:hAnsi="Times New Roman" w:cs="Times New Roman"/>
          <w:sz w:val="28"/>
          <w:szCs w:val="28"/>
        </w:rPr>
        <w:t>сельского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поселения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Новокубанского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района,</w:t>
      </w:r>
      <w:r w:rsidR="009E39DB">
        <w:rPr>
          <w:rFonts w:ascii="Times New Roman" w:eastAsia="Times New Roman" w:hAnsi="Times New Roman" w:cs="Times New Roman"/>
          <w:sz w:val="28"/>
          <w:szCs w:val="28"/>
        </w:rPr>
        <w:t xml:space="preserve"> </w:t>
      </w:r>
      <w:r w:rsidR="00E06445" w:rsidRPr="008C4DEE">
        <w:rPr>
          <w:rFonts w:ascii="Times New Roman" w:eastAsia="Times New Roman" w:hAnsi="Times New Roman" w:cs="Times New Roman"/>
          <w:sz w:val="28"/>
          <w:szCs w:val="28"/>
        </w:rPr>
        <w:t>руководствуясь</w:t>
      </w:r>
      <w:r w:rsidR="006B4A69" w:rsidRPr="008C4DEE">
        <w:rPr>
          <w:rFonts w:ascii="Times New Roman" w:eastAsia="Times New Roman" w:hAnsi="Times New Roman" w:cs="Times New Roman"/>
          <w:sz w:val="28"/>
          <w:szCs w:val="28"/>
        </w:rPr>
        <w:t xml:space="preserve"> </w:t>
      </w:r>
      <w:r w:rsidR="00E06445" w:rsidRPr="008C4DEE">
        <w:rPr>
          <w:rFonts w:ascii="Times New Roman" w:eastAsia="Times New Roman" w:hAnsi="Times New Roman" w:cs="Times New Roman"/>
          <w:sz w:val="28"/>
          <w:szCs w:val="28"/>
        </w:rPr>
        <w:t>У</w:t>
      </w:r>
      <w:r w:rsidRPr="008C4DEE">
        <w:rPr>
          <w:rFonts w:ascii="Times New Roman" w:eastAsia="Times New Roman" w:hAnsi="Times New Roman" w:cs="Times New Roman"/>
          <w:sz w:val="28"/>
          <w:szCs w:val="28"/>
        </w:rPr>
        <w:t>ставом</w:t>
      </w:r>
      <w:r w:rsidR="006B4A69" w:rsidRPr="008C4DEE">
        <w:rPr>
          <w:rFonts w:ascii="Times New Roman" w:eastAsia="Times New Roman" w:hAnsi="Times New Roman" w:cs="Times New Roman"/>
          <w:sz w:val="28"/>
          <w:szCs w:val="28"/>
        </w:rPr>
        <w:t xml:space="preserve">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сельского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поселения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Новокубанского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района,</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Совет</w:t>
      </w:r>
      <w:r w:rsidR="006B4A69" w:rsidRPr="008C4DEE">
        <w:rPr>
          <w:rFonts w:ascii="Times New Roman" w:eastAsia="Times New Roman" w:hAnsi="Times New Roman" w:cs="Times New Roman"/>
          <w:sz w:val="28"/>
          <w:szCs w:val="28"/>
        </w:rPr>
        <w:t xml:space="preserve">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сельского</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поселения</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Нов</w:t>
      </w:r>
      <w:r w:rsidR="003D443B" w:rsidRPr="008C4DEE">
        <w:rPr>
          <w:rFonts w:ascii="Times New Roman" w:eastAsia="Times New Roman" w:hAnsi="Times New Roman" w:cs="Times New Roman"/>
          <w:sz w:val="28"/>
          <w:szCs w:val="28"/>
        </w:rPr>
        <w:t>окубанского</w:t>
      </w:r>
      <w:r w:rsidR="006B4A69" w:rsidRPr="008C4DEE">
        <w:rPr>
          <w:rFonts w:ascii="Times New Roman" w:eastAsia="Times New Roman" w:hAnsi="Times New Roman" w:cs="Times New Roman"/>
          <w:sz w:val="28"/>
          <w:szCs w:val="28"/>
        </w:rPr>
        <w:t xml:space="preserve"> </w:t>
      </w:r>
      <w:r w:rsidR="003D443B" w:rsidRPr="008C4DEE">
        <w:rPr>
          <w:rFonts w:ascii="Times New Roman" w:eastAsia="Times New Roman" w:hAnsi="Times New Roman" w:cs="Times New Roman"/>
          <w:sz w:val="28"/>
          <w:szCs w:val="28"/>
        </w:rPr>
        <w:t>района</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р</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е</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ш</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и</w:t>
      </w:r>
      <w:r w:rsidR="006B4A69" w:rsidRPr="008C4DEE">
        <w:rPr>
          <w:rFonts w:ascii="Times New Roman" w:eastAsia="Times New Roman" w:hAnsi="Times New Roman" w:cs="Times New Roman"/>
          <w:sz w:val="28"/>
          <w:szCs w:val="28"/>
        </w:rPr>
        <w:t xml:space="preserve"> </w:t>
      </w:r>
      <w:r w:rsidRPr="008C4DEE">
        <w:rPr>
          <w:rFonts w:ascii="Times New Roman" w:eastAsia="Times New Roman" w:hAnsi="Times New Roman" w:cs="Times New Roman"/>
          <w:sz w:val="28"/>
          <w:szCs w:val="28"/>
        </w:rPr>
        <w:t>л:</w:t>
      </w:r>
    </w:p>
    <w:p w:rsidR="00213AAC" w:rsidRPr="000970A4" w:rsidRDefault="0071462D" w:rsidP="0071462D">
      <w:pPr>
        <w:tabs>
          <w:tab w:val="left" w:pos="851"/>
          <w:tab w:val="left" w:pos="993"/>
          <w:tab w:val="left" w:pos="1134"/>
        </w:tabs>
        <w:autoSpaceDE w:val="0"/>
        <w:autoSpaceDN w:val="0"/>
        <w:adjustRightInd w:val="0"/>
        <w:spacing w:after="0" w:line="240" w:lineRule="auto"/>
        <w:ind w:right="-58" w:firstLine="709"/>
        <w:jc w:val="both"/>
        <w:rPr>
          <w:rFonts w:ascii="Times New Roman" w:eastAsia="Times New Roman" w:hAnsi="Times New Roman" w:cs="Times New Roman"/>
          <w:sz w:val="28"/>
          <w:szCs w:val="28"/>
        </w:rPr>
      </w:pPr>
      <w:r w:rsidRPr="000970A4">
        <w:rPr>
          <w:rFonts w:ascii="Times New Roman" w:eastAsia="Times New Roman" w:hAnsi="Times New Roman" w:cs="Times New Roman"/>
          <w:sz w:val="28"/>
          <w:szCs w:val="28"/>
        </w:rPr>
        <w:t>1.</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Утвердить</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Положение</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о</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порядке</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владения,</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пользования</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и</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распоряжения</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муниципальн</w:t>
      </w:r>
      <w:r w:rsidR="005A19B4">
        <w:rPr>
          <w:rFonts w:ascii="Times New Roman" w:eastAsia="Times New Roman" w:hAnsi="Times New Roman" w:cs="Times New Roman"/>
          <w:sz w:val="28"/>
          <w:szCs w:val="28"/>
        </w:rPr>
        <w:t>ым</w:t>
      </w:r>
      <w:r w:rsidR="006B4A69">
        <w:rPr>
          <w:rFonts w:ascii="Times New Roman" w:eastAsia="Times New Roman" w:hAnsi="Times New Roman" w:cs="Times New Roman"/>
          <w:sz w:val="28"/>
          <w:szCs w:val="28"/>
        </w:rPr>
        <w:t xml:space="preserve"> </w:t>
      </w:r>
      <w:r w:rsidR="005A19B4">
        <w:rPr>
          <w:rFonts w:ascii="Times New Roman" w:eastAsia="Times New Roman" w:hAnsi="Times New Roman" w:cs="Times New Roman"/>
          <w:sz w:val="28"/>
          <w:szCs w:val="28"/>
        </w:rPr>
        <w:t xml:space="preserve">имуществом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0087550F" w:rsidRPr="000970A4">
        <w:rPr>
          <w:rFonts w:ascii="Times New Roman" w:eastAsia="Times New Roman" w:hAnsi="Times New Roman" w:cs="Times New Roman"/>
          <w:sz w:val="28"/>
          <w:szCs w:val="28"/>
        </w:rPr>
        <w:t>сельского</w:t>
      </w:r>
      <w:r w:rsidR="006B4A69">
        <w:rPr>
          <w:rFonts w:ascii="Times New Roman" w:eastAsia="Times New Roman" w:hAnsi="Times New Roman" w:cs="Times New Roman"/>
          <w:sz w:val="28"/>
          <w:szCs w:val="28"/>
        </w:rPr>
        <w:t xml:space="preserve"> </w:t>
      </w:r>
      <w:r w:rsidR="0087550F" w:rsidRPr="000970A4">
        <w:rPr>
          <w:rFonts w:ascii="Times New Roman" w:eastAsia="Times New Roman" w:hAnsi="Times New Roman" w:cs="Times New Roman"/>
          <w:sz w:val="28"/>
          <w:szCs w:val="28"/>
        </w:rPr>
        <w:t>поселения</w:t>
      </w:r>
      <w:r w:rsidR="006B4A69">
        <w:rPr>
          <w:rFonts w:ascii="Times New Roman" w:eastAsia="Times New Roman" w:hAnsi="Times New Roman" w:cs="Times New Roman"/>
          <w:sz w:val="28"/>
          <w:szCs w:val="28"/>
        </w:rPr>
        <w:t xml:space="preserve"> </w:t>
      </w:r>
      <w:r w:rsidR="00FE56EE">
        <w:rPr>
          <w:rFonts w:ascii="Times New Roman" w:eastAsia="Times New Roman" w:hAnsi="Times New Roman" w:cs="Times New Roman"/>
          <w:sz w:val="28"/>
          <w:szCs w:val="28"/>
        </w:rPr>
        <w:t xml:space="preserve">Новокубанского района </w:t>
      </w:r>
      <w:r w:rsidR="00213AAC" w:rsidRPr="000970A4">
        <w:rPr>
          <w:rFonts w:ascii="Times New Roman" w:eastAsia="Times New Roman" w:hAnsi="Times New Roman" w:cs="Times New Roman"/>
          <w:sz w:val="28"/>
          <w:szCs w:val="28"/>
        </w:rPr>
        <w:t>согласно</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приложению</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к</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настоящему</w:t>
      </w:r>
      <w:r w:rsidR="006B4A69">
        <w:rPr>
          <w:rFonts w:ascii="Times New Roman" w:eastAsia="Times New Roman" w:hAnsi="Times New Roman" w:cs="Times New Roman"/>
          <w:sz w:val="28"/>
          <w:szCs w:val="28"/>
        </w:rPr>
        <w:t xml:space="preserve"> </w:t>
      </w:r>
      <w:r w:rsidR="00213AAC" w:rsidRPr="000970A4">
        <w:rPr>
          <w:rFonts w:ascii="Times New Roman" w:eastAsia="Times New Roman" w:hAnsi="Times New Roman" w:cs="Times New Roman"/>
          <w:sz w:val="28"/>
          <w:szCs w:val="28"/>
        </w:rPr>
        <w:t>решению.</w:t>
      </w:r>
    </w:p>
    <w:p w:rsidR="00297F88" w:rsidRDefault="00297F88" w:rsidP="008C4DEE">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7F88">
        <w:rPr>
          <w:rFonts w:ascii="Times New Roman" w:eastAsia="Times New Roman" w:hAnsi="Times New Roman" w:cs="Times New Roman"/>
          <w:sz w:val="28"/>
          <w:szCs w:val="28"/>
        </w:rPr>
        <w:t xml:space="preserve">Признать утратившим силу решение 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97F88">
        <w:rPr>
          <w:rFonts w:ascii="Times New Roman" w:eastAsia="Times New Roman" w:hAnsi="Times New Roman" w:cs="Times New Roman"/>
          <w:sz w:val="28"/>
          <w:szCs w:val="28"/>
        </w:rPr>
        <w:t xml:space="preserve">сельского поселения Новокубанского района от </w:t>
      </w:r>
      <w:r w:rsidR="00802624">
        <w:rPr>
          <w:rFonts w:ascii="Times New Roman" w:eastAsia="Times New Roman" w:hAnsi="Times New Roman" w:cs="Times New Roman"/>
          <w:sz w:val="28"/>
          <w:szCs w:val="28"/>
        </w:rPr>
        <w:t>23</w:t>
      </w:r>
      <w:r w:rsidRPr="00297F88">
        <w:rPr>
          <w:rFonts w:ascii="Times New Roman" w:eastAsia="Times New Roman" w:hAnsi="Times New Roman" w:cs="Times New Roman"/>
          <w:sz w:val="28"/>
          <w:szCs w:val="28"/>
        </w:rPr>
        <w:t>.0</w:t>
      </w:r>
      <w:r w:rsidR="00802624">
        <w:rPr>
          <w:rFonts w:ascii="Times New Roman" w:eastAsia="Times New Roman" w:hAnsi="Times New Roman" w:cs="Times New Roman"/>
          <w:sz w:val="28"/>
          <w:szCs w:val="28"/>
        </w:rPr>
        <w:t>3</w:t>
      </w:r>
      <w:r w:rsidRPr="00297F88">
        <w:rPr>
          <w:rFonts w:ascii="Times New Roman" w:eastAsia="Times New Roman" w:hAnsi="Times New Roman" w:cs="Times New Roman"/>
          <w:sz w:val="28"/>
          <w:szCs w:val="28"/>
        </w:rPr>
        <w:t>.20</w:t>
      </w:r>
      <w:r w:rsidR="00802624">
        <w:rPr>
          <w:rFonts w:ascii="Times New Roman" w:eastAsia="Times New Roman" w:hAnsi="Times New Roman" w:cs="Times New Roman"/>
          <w:sz w:val="28"/>
          <w:szCs w:val="28"/>
        </w:rPr>
        <w:t>23</w:t>
      </w:r>
      <w:r w:rsidRPr="00297F88">
        <w:rPr>
          <w:rFonts w:ascii="Times New Roman" w:eastAsia="Times New Roman" w:hAnsi="Times New Roman" w:cs="Times New Roman"/>
          <w:sz w:val="28"/>
          <w:szCs w:val="28"/>
        </w:rPr>
        <w:t xml:space="preserve"> года № </w:t>
      </w:r>
      <w:r w:rsidR="00802624">
        <w:rPr>
          <w:rFonts w:ascii="Times New Roman" w:eastAsia="Times New Roman" w:hAnsi="Times New Roman" w:cs="Times New Roman"/>
          <w:sz w:val="28"/>
          <w:szCs w:val="28"/>
        </w:rPr>
        <w:t>182</w:t>
      </w:r>
      <w:r w:rsidRPr="00297F88">
        <w:rPr>
          <w:rFonts w:ascii="Times New Roman" w:eastAsia="Times New Roman" w:hAnsi="Times New Roman" w:cs="Times New Roman"/>
          <w:sz w:val="28"/>
          <w:szCs w:val="28"/>
        </w:rPr>
        <w:t xml:space="preserve"> «Положение о порядке владения, пользования и распоряжения муниципальным имуществом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97F88">
        <w:rPr>
          <w:rFonts w:ascii="Times New Roman" w:eastAsia="Times New Roman" w:hAnsi="Times New Roman" w:cs="Times New Roman"/>
          <w:sz w:val="28"/>
          <w:szCs w:val="28"/>
        </w:rPr>
        <w:t>сельского поселения Новокубанского района».</w:t>
      </w:r>
    </w:p>
    <w:p w:rsidR="00DF025E" w:rsidRPr="00331F9B" w:rsidRDefault="00DF025E" w:rsidP="008C4DEE">
      <w:pPr>
        <w:spacing w:after="0" w:line="240" w:lineRule="auto"/>
        <w:ind w:right="-1" w:firstLine="709"/>
        <w:jc w:val="both"/>
        <w:rPr>
          <w:rFonts w:ascii="Times New Roman" w:eastAsia="Times New Roman" w:hAnsi="Times New Roman" w:cs="Times New Roman"/>
          <w:sz w:val="28"/>
          <w:szCs w:val="28"/>
        </w:rPr>
      </w:pPr>
      <w:r w:rsidRPr="000970A4">
        <w:rPr>
          <w:rFonts w:ascii="Times New Roman" w:eastAsia="Times New Roman" w:hAnsi="Times New Roman" w:cs="Times New Roman"/>
          <w:sz w:val="28"/>
          <w:szCs w:val="28"/>
        </w:rPr>
        <w:t>3.</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Контроль</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за</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выполнением</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настоящего</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решения</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возложить</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на</w:t>
      </w:r>
      <w:r w:rsidR="006B4A69">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председателя</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комиссии</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Совета</w:t>
      </w:r>
      <w:r w:rsidR="006B4A69" w:rsidRPr="00331F9B">
        <w:rPr>
          <w:rFonts w:ascii="Times New Roman" w:eastAsia="Times New Roman" w:hAnsi="Times New Roman" w:cs="Times New Roman"/>
          <w:sz w:val="28"/>
          <w:szCs w:val="28"/>
        </w:rPr>
        <w:t xml:space="preserve">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сельского</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поселения</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Новокубанского</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района</w:t>
      </w:r>
      <w:r w:rsidR="006B4A69" w:rsidRPr="00331F9B">
        <w:rPr>
          <w:rFonts w:ascii="Times New Roman" w:eastAsia="Times New Roman" w:hAnsi="Times New Roman" w:cs="Times New Roman"/>
          <w:sz w:val="28"/>
          <w:szCs w:val="28"/>
        </w:rPr>
        <w:t xml:space="preserve"> </w:t>
      </w:r>
      <w:bookmarkStart w:id="2" w:name="_Hlk64280438"/>
      <w:r w:rsidRPr="00331F9B">
        <w:rPr>
          <w:rFonts w:ascii="Times New Roman" w:eastAsia="Times New Roman" w:hAnsi="Times New Roman" w:cs="Times New Roman"/>
          <w:sz w:val="28"/>
          <w:szCs w:val="28"/>
        </w:rPr>
        <w:t>по</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финансам,</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бюджету,</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налогам,</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и</w:t>
      </w:r>
      <w:r w:rsidR="006B4A69" w:rsidRPr="00331F9B">
        <w:rPr>
          <w:rFonts w:ascii="Times New Roman" w:eastAsia="Times New Roman" w:hAnsi="Times New Roman" w:cs="Times New Roman"/>
          <w:sz w:val="28"/>
          <w:szCs w:val="28"/>
        </w:rPr>
        <w:t xml:space="preserve"> </w:t>
      </w:r>
      <w:r w:rsidRPr="00331F9B">
        <w:rPr>
          <w:rFonts w:ascii="Times New Roman" w:eastAsia="Times New Roman" w:hAnsi="Times New Roman" w:cs="Times New Roman"/>
          <w:sz w:val="28"/>
          <w:szCs w:val="28"/>
        </w:rPr>
        <w:t>контролю</w:t>
      </w:r>
      <w:r w:rsidR="006B4A69" w:rsidRPr="00331F9B">
        <w:rPr>
          <w:rFonts w:ascii="Times New Roman" w:eastAsia="Times New Roman" w:hAnsi="Times New Roman" w:cs="Times New Roman"/>
          <w:sz w:val="28"/>
          <w:szCs w:val="28"/>
        </w:rPr>
        <w:t xml:space="preserve"> </w:t>
      </w:r>
      <w:bookmarkEnd w:id="2"/>
      <w:r w:rsidR="00331F9B" w:rsidRPr="00331F9B">
        <w:rPr>
          <w:rFonts w:ascii="Times New Roman" w:eastAsia="Times New Roman" w:hAnsi="Times New Roman" w:cs="Times New Roman"/>
          <w:sz w:val="28"/>
          <w:szCs w:val="28"/>
        </w:rPr>
        <w:t>(</w:t>
      </w:r>
      <w:r w:rsidR="00B82103">
        <w:rPr>
          <w:rFonts w:ascii="Times New Roman" w:eastAsia="Times New Roman" w:hAnsi="Times New Roman" w:cs="Times New Roman"/>
          <w:sz w:val="28"/>
          <w:szCs w:val="28"/>
        </w:rPr>
        <w:t>Коваленко</w:t>
      </w:r>
      <w:r w:rsidR="00331F9B" w:rsidRPr="00331F9B">
        <w:rPr>
          <w:rFonts w:ascii="Times New Roman" w:eastAsia="Times New Roman" w:hAnsi="Times New Roman" w:cs="Times New Roman"/>
          <w:sz w:val="28"/>
          <w:szCs w:val="28"/>
        </w:rPr>
        <w:t>)</w:t>
      </w:r>
      <w:r w:rsidRPr="00331F9B">
        <w:rPr>
          <w:rFonts w:ascii="Times New Roman" w:eastAsia="Times New Roman" w:hAnsi="Times New Roman" w:cs="Times New Roman"/>
          <w:sz w:val="28"/>
          <w:szCs w:val="28"/>
        </w:rPr>
        <w:t>.</w:t>
      </w:r>
    </w:p>
    <w:p w:rsidR="000A17EB" w:rsidRDefault="00213AAC" w:rsidP="00F22A0A">
      <w:pPr>
        <w:ind w:firstLine="709"/>
        <w:jc w:val="both"/>
        <w:rPr>
          <w:rFonts w:ascii="Times New Roman" w:eastAsia="Times New Roman" w:hAnsi="Times New Roman" w:cs="Times New Roman"/>
          <w:sz w:val="28"/>
          <w:szCs w:val="28"/>
        </w:rPr>
      </w:pPr>
      <w:r w:rsidRPr="000970A4">
        <w:rPr>
          <w:rFonts w:ascii="Times New Roman" w:eastAsia="Times New Roman" w:hAnsi="Times New Roman" w:cs="Times New Roman"/>
          <w:sz w:val="28"/>
          <w:szCs w:val="28"/>
        </w:rPr>
        <w:t>4.</w:t>
      </w:r>
      <w:r w:rsidR="006B4A69">
        <w:rPr>
          <w:rFonts w:ascii="Times New Roman" w:eastAsia="Times New Roman" w:hAnsi="Times New Roman" w:cs="Times New Roman"/>
          <w:sz w:val="28"/>
          <w:szCs w:val="28"/>
        </w:rPr>
        <w:t xml:space="preserve"> </w:t>
      </w:r>
      <w:r w:rsidR="00F22A0A" w:rsidRPr="00F22A0A">
        <w:rPr>
          <w:rFonts w:ascii="Times New Roman" w:eastAsia="Times New Roman" w:hAnsi="Times New Roman" w:cs="Times New Roman"/>
          <w:sz w:val="28"/>
          <w:szCs w:val="28"/>
        </w:rPr>
        <w:t xml:space="preserve">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00F22A0A" w:rsidRPr="00F22A0A">
        <w:rPr>
          <w:rFonts w:ascii="Times New Roman" w:eastAsia="Times New Roman" w:hAnsi="Times New Roman" w:cs="Times New Roman"/>
          <w:sz w:val="28"/>
          <w:szCs w:val="28"/>
        </w:rPr>
        <w:t>сельского поселения Новокубанского района.</w:t>
      </w:r>
    </w:p>
    <w:p w:rsidR="00F22A0A" w:rsidRDefault="00F22A0A" w:rsidP="00F22A0A">
      <w:pPr>
        <w:ind w:firstLine="709"/>
        <w:jc w:val="both"/>
        <w:rPr>
          <w:rFonts w:ascii="Times New Roman" w:eastAsia="Times New Roman" w:hAnsi="Times New Roman" w:cs="Times New Roman"/>
          <w:sz w:val="28"/>
          <w:szCs w:val="28"/>
        </w:rPr>
      </w:pPr>
    </w:p>
    <w:p w:rsidR="00F22A0A" w:rsidRPr="000970A4" w:rsidRDefault="00F22A0A" w:rsidP="00F22A0A">
      <w:pPr>
        <w:ind w:firstLine="709"/>
        <w:jc w:val="both"/>
        <w:rPr>
          <w:rFonts w:ascii="Times New Roman" w:eastAsia="Times New Roman" w:hAnsi="Times New Roman" w:cs="Times New Roman"/>
          <w:sz w:val="28"/>
          <w:szCs w:val="28"/>
        </w:rPr>
      </w:pPr>
    </w:p>
    <w:p w:rsidR="00F34A1E" w:rsidRDefault="00F34A1E" w:rsidP="00F34A1E">
      <w:pPr>
        <w:spacing w:after="0" w:line="240" w:lineRule="auto"/>
        <w:ind w:left="-119"/>
        <w:jc w:val="both"/>
        <w:rPr>
          <w:rFonts w:ascii="Times New Roman" w:eastAsia="Times New Roman" w:hAnsi="Times New Roman" w:cs="Times New Roman"/>
          <w:sz w:val="28"/>
          <w:szCs w:val="28"/>
        </w:rPr>
      </w:pPr>
      <w:bookmarkStart w:id="3" w:name="_Hlk169252328"/>
      <w:r>
        <w:rPr>
          <w:rFonts w:ascii="Times New Roman" w:eastAsia="Times New Roman" w:hAnsi="Times New Roman" w:cs="Times New Roman"/>
          <w:sz w:val="28"/>
          <w:szCs w:val="28"/>
        </w:rPr>
        <w:t>Исполняющий обязанности г</w:t>
      </w:r>
      <w:r w:rsidR="000A17EB" w:rsidRPr="000970A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6B4A69">
        <w:rPr>
          <w:rFonts w:ascii="Times New Roman" w:eastAsia="Times New Roman" w:hAnsi="Times New Roman" w:cs="Times New Roman"/>
          <w:sz w:val="28"/>
          <w:szCs w:val="28"/>
        </w:rPr>
        <w:t xml:space="preserve"> </w:t>
      </w:r>
    </w:p>
    <w:p w:rsidR="000A17EB" w:rsidRPr="000970A4" w:rsidRDefault="00F34A1E" w:rsidP="00F34A1E">
      <w:pPr>
        <w:spacing w:after="0" w:line="240" w:lineRule="auto"/>
        <w:ind w:lef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Новосельского</w:t>
      </w:r>
      <w:r w:rsidRPr="008C4DEE">
        <w:rPr>
          <w:rFonts w:ascii="Times New Roman" w:eastAsia="Times New Roman" w:hAnsi="Times New Roman" w:cs="Times New Roman"/>
          <w:sz w:val="28"/>
          <w:szCs w:val="28"/>
        </w:rPr>
        <w:t xml:space="preserve"> </w:t>
      </w:r>
      <w:r w:rsidR="000A17EB" w:rsidRPr="000970A4">
        <w:rPr>
          <w:rFonts w:ascii="Times New Roman" w:eastAsia="Times New Roman" w:hAnsi="Times New Roman" w:cs="Times New Roman"/>
          <w:sz w:val="28"/>
          <w:szCs w:val="28"/>
        </w:rPr>
        <w:t>сельского</w:t>
      </w:r>
      <w:r w:rsidR="006B4A69">
        <w:rPr>
          <w:rFonts w:ascii="Times New Roman" w:eastAsia="Times New Roman" w:hAnsi="Times New Roman" w:cs="Times New Roman"/>
          <w:sz w:val="28"/>
          <w:szCs w:val="28"/>
        </w:rPr>
        <w:t xml:space="preserve"> </w:t>
      </w:r>
      <w:r w:rsidR="000A17EB" w:rsidRPr="000970A4">
        <w:rPr>
          <w:rFonts w:ascii="Times New Roman" w:eastAsia="Times New Roman" w:hAnsi="Times New Roman" w:cs="Times New Roman"/>
          <w:sz w:val="28"/>
          <w:szCs w:val="28"/>
        </w:rPr>
        <w:t>поселения</w:t>
      </w:r>
      <w:r w:rsidR="006B4A69">
        <w:rPr>
          <w:rFonts w:ascii="Times New Roman" w:eastAsia="Times New Roman" w:hAnsi="Times New Roman" w:cs="Times New Roman"/>
          <w:sz w:val="28"/>
          <w:szCs w:val="28"/>
        </w:rPr>
        <w:t xml:space="preserve"> </w:t>
      </w:r>
    </w:p>
    <w:p w:rsidR="000970A4" w:rsidRPr="000970A4" w:rsidRDefault="000A17EB" w:rsidP="000A17EB">
      <w:pPr>
        <w:spacing w:after="0" w:line="240" w:lineRule="auto"/>
        <w:ind w:left="-119"/>
        <w:jc w:val="both"/>
        <w:rPr>
          <w:rFonts w:ascii="Times New Roman" w:eastAsia="Times New Roman" w:hAnsi="Times New Roman" w:cs="Times New Roman"/>
          <w:sz w:val="28"/>
          <w:szCs w:val="28"/>
        </w:rPr>
      </w:pPr>
      <w:r w:rsidRPr="000970A4">
        <w:rPr>
          <w:rFonts w:ascii="Times New Roman" w:eastAsia="Times New Roman" w:hAnsi="Times New Roman" w:cs="Times New Roman"/>
          <w:sz w:val="28"/>
          <w:szCs w:val="28"/>
        </w:rPr>
        <w:t>Новокубанского</w:t>
      </w:r>
      <w:r w:rsidR="006B4A69">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района</w:t>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00297F88">
        <w:rPr>
          <w:rFonts w:ascii="Times New Roman" w:eastAsia="Times New Roman" w:hAnsi="Times New Roman" w:cs="Times New Roman"/>
          <w:sz w:val="28"/>
          <w:szCs w:val="28"/>
        </w:rPr>
        <w:t xml:space="preserve">            </w:t>
      </w:r>
      <w:r w:rsidR="00F34A1E">
        <w:rPr>
          <w:rFonts w:ascii="Times New Roman" w:eastAsia="Times New Roman" w:hAnsi="Times New Roman" w:cs="Times New Roman"/>
          <w:sz w:val="28"/>
          <w:szCs w:val="28"/>
        </w:rPr>
        <w:t>Л</w:t>
      </w:r>
      <w:r w:rsidR="00297F88">
        <w:rPr>
          <w:rFonts w:ascii="Times New Roman" w:eastAsia="Times New Roman" w:hAnsi="Times New Roman" w:cs="Times New Roman"/>
          <w:sz w:val="28"/>
          <w:szCs w:val="28"/>
        </w:rPr>
        <w:t>.И.</w:t>
      </w:r>
      <w:r w:rsidR="00F34A1E">
        <w:rPr>
          <w:rFonts w:ascii="Times New Roman" w:eastAsia="Times New Roman" w:hAnsi="Times New Roman" w:cs="Times New Roman"/>
          <w:sz w:val="28"/>
          <w:szCs w:val="28"/>
        </w:rPr>
        <w:t>Кулаксузов</w:t>
      </w:r>
    </w:p>
    <w:bookmarkEnd w:id="3"/>
    <w:p w:rsidR="000970A4" w:rsidRPr="000970A4" w:rsidRDefault="000970A4">
      <w:pPr>
        <w:rPr>
          <w:rFonts w:ascii="Times New Roman" w:eastAsia="Times New Roman" w:hAnsi="Times New Roman" w:cs="Times New Roman"/>
          <w:sz w:val="28"/>
          <w:szCs w:val="28"/>
        </w:rPr>
      </w:pPr>
      <w:r w:rsidRPr="000970A4">
        <w:rPr>
          <w:rFonts w:ascii="Times New Roman" w:eastAsia="Times New Roman" w:hAnsi="Times New Roman" w:cs="Times New Roman"/>
          <w:sz w:val="28"/>
          <w:szCs w:val="28"/>
        </w:rPr>
        <w:br w:type="page"/>
      </w:r>
    </w:p>
    <w:p w:rsidR="000970A4" w:rsidRPr="000970A4" w:rsidRDefault="00E06445" w:rsidP="000A17EB">
      <w:pPr>
        <w:pStyle w:val="af4"/>
        <w:ind w:left="5103"/>
        <w:rPr>
          <w:rFonts w:ascii="Times New Roman" w:hAnsi="Times New Roman" w:cs="Times New Roman"/>
          <w:sz w:val="28"/>
          <w:szCs w:val="28"/>
        </w:rPr>
      </w:pPr>
      <w:r w:rsidRPr="000970A4">
        <w:rPr>
          <w:rFonts w:ascii="Times New Roman" w:hAnsi="Times New Roman" w:cs="Times New Roman"/>
          <w:sz w:val="28"/>
          <w:szCs w:val="28"/>
        </w:rPr>
        <w:lastRenderedPageBreak/>
        <w:t>УТВЕРЖДЕНО</w:t>
      </w:r>
    </w:p>
    <w:p w:rsidR="00E06445" w:rsidRPr="000970A4" w:rsidRDefault="00E06445" w:rsidP="000A17EB">
      <w:pPr>
        <w:pStyle w:val="af4"/>
        <w:ind w:left="5103"/>
        <w:rPr>
          <w:rFonts w:ascii="Times New Roman" w:hAnsi="Times New Roman" w:cs="Times New Roman"/>
          <w:sz w:val="28"/>
          <w:szCs w:val="28"/>
        </w:rPr>
      </w:pPr>
      <w:r w:rsidRPr="000970A4">
        <w:rPr>
          <w:rFonts w:ascii="Times New Roman" w:hAnsi="Times New Roman" w:cs="Times New Roman"/>
          <w:sz w:val="28"/>
          <w:szCs w:val="28"/>
        </w:rPr>
        <w:t>решением</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Совета</w:t>
      </w:r>
    </w:p>
    <w:p w:rsidR="00E06445" w:rsidRPr="000970A4" w:rsidRDefault="00F34A1E" w:rsidP="000A17EB">
      <w:pPr>
        <w:pStyle w:val="af4"/>
        <w:ind w:left="5103"/>
        <w:rPr>
          <w:rFonts w:ascii="Times New Roman" w:hAnsi="Times New Roman" w:cs="Times New Roman"/>
          <w:sz w:val="28"/>
          <w:szCs w:val="28"/>
        </w:rPr>
      </w:pPr>
      <w:r>
        <w:rPr>
          <w:rFonts w:ascii="Times New Roman" w:eastAsia="Times New Roman" w:hAnsi="Times New Roman" w:cs="Times New Roman"/>
          <w:sz w:val="28"/>
          <w:szCs w:val="28"/>
        </w:rPr>
        <w:t>Новосельского</w:t>
      </w:r>
      <w:r w:rsidRPr="008C4DEE">
        <w:rPr>
          <w:rFonts w:ascii="Times New Roman" w:eastAsia="Times New Roman" w:hAnsi="Times New Roman" w:cs="Times New Roman"/>
          <w:sz w:val="28"/>
          <w:szCs w:val="28"/>
        </w:rPr>
        <w:t xml:space="preserve"> </w:t>
      </w:r>
      <w:r w:rsidR="00E06445" w:rsidRPr="000970A4">
        <w:rPr>
          <w:rFonts w:ascii="Times New Roman" w:hAnsi="Times New Roman" w:cs="Times New Roman"/>
          <w:sz w:val="28"/>
          <w:szCs w:val="28"/>
        </w:rPr>
        <w:t>сельского</w:t>
      </w:r>
      <w:r w:rsidR="006B4A69">
        <w:rPr>
          <w:rFonts w:ascii="Times New Roman" w:hAnsi="Times New Roman" w:cs="Times New Roman"/>
          <w:sz w:val="28"/>
          <w:szCs w:val="28"/>
        </w:rPr>
        <w:t xml:space="preserve"> </w:t>
      </w:r>
      <w:r w:rsidR="00E06445" w:rsidRPr="000970A4">
        <w:rPr>
          <w:rFonts w:ascii="Times New Roman" w:hAnsi="Times New Roman" w:cs="Times New Roman"/>
          <w:sz w:val="28"/>
          <w:szCs w:val="28"/>
        </w:rPr>
        <w:t>поселения</w:t>
      </w:r>
    </w:p>
    <w:p w:rsidR="00E06445" w:rsidRPr="000970A4" w:rsidRDefault="00E06445" w:rsidP="000A17EB">
      <w:pPr>
        <w:pStyle w:val="af4"/>
        <w:ind w:left="5103"/>
        <w:rPr>
          <w:rFonts w:ascii="Times New Roman" w:hAnsi="Times New Roman" w:cs="Times New Roman"/>
          <w:sz w:val="28"/>
          <w:szCs w:val="28"/>
        </w:rPr>
      </w:pPr>
      <w:r w:rsidRPr="000970A4">
        <w:rPr>
          <w:rFonts w:ascii="Times New Roman" w:hAnsi="Times New Roman" w:cs="Times New Roman"/>
          <w:sz w:val="28"/>
          <w:szCs w:val="28"/>
        </w:rPr>
        <w:t>Новокубанского</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района</w:t>
      </w:r>
    </w:p>
    <w:p w:rsidR="00E06445" w:rsidRPr="000970A4" w:rsidRDefault="00E06445" w:rsidP="000A17EB">
      <w:pPr>
        <w:pStyle w:val="af4"/>
        <w:ind w:left="5103"/>
        <w:rPr>
          <w:rFonts w:ascii="Times New Roman" w:hAnsi="Times New Roman" w:cs="Times New Roman"/>
          <w:sz w:val="28"/>
          <w:szCs w:val="28"/>
        </w:rPr>
      </w:pPr>
      <w:r w:rsidRPr="000970A4">
        <w:rPr>
          <w:rFonts w:ascii="Times New Roman" w:hAnsi="Times New Roman" w:cs="Times New Roman"/>
          <w:sz w:val="28"/>
          <w:szCs w:val="28"/>
        </w:rPr>
        <w:t>от</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w:t>
      </w:r>
    </w:p>
    <w:p w:rsidR="00E06445" w:rsidRPr="000970A4" w:rsidRDefault="00E06445" w:rsidP="00E06445">
      <w:pPr>
        <w:pStyle w:val="af4"/>
        <w:jc w:val="right"/>
        <w:rPr>
          <w:rFonts w:ascii="Times New Roman" w:hAnsi="Times New Roman" w:cs="Times New Roman"/>
          <w:sz w:val="28"/>
          <w:szCs w:val="28"/>
        </w:rPr>
      </w:pPr>
    </w:p>
    <w:p w:rsidR="00E06445" w:rsidRPr="000970A4" w:rsidRDefault="00E06445" w:rsidP="00E06445">
      <w:pPr>
        <w:pStyle w:val="af4"/>
        <w:jc w:val="both"/>
        <w:rPr>
          <w:rFonts w:ascii="Times New Roman" w:hAnsi="Times New Roman" w:cs="Times New Roman"/>
          <w:sz w:val="28"/>
          <w:szCs w:val="28"/>
        </w:rPr>
      </w:pPr>
    </w:p>
    <w:p w:rsidR="00E06445" w:rsidRPr="000970A4" w:rsidRDefault="00E06445" w:rsidP="00E06445">
      <w:pPr>
        <w:pStyle w:val="af4"/>
        <w:jc w:val="center"/>
        <w:rPr>
          <w:rFonts w:ascii="Times New Roman" w:hAnsi="Times New Roman" w:cs="Times New Roman"/>
          <w:sz w:val="28"/>
          <w:szCs w:val="28"/>
        </w:rPr>
      </w:pPr>
      <w:r w:rsidRPr="000970A4">
        <w:rPr>
          <w:rStyle w:val="ae"/>
          <w:rFonts w:ascii="Times New Roman" w:hAnsi="Times New Roman" w:cs="Times New Roman"/>
          <w:sz w:val="28"/>
          <w:szCs w:val="28"/>
        </w:rPr>
        <w:t>ПОЛОЖЕНИЕ</w:t>
      </w:r>
    </w:p>
    <w:p w:rsidR="00E06445" w:rsidRPr="000970A4" w:rsidRDefault="00E06445" w:rsidP="00E06445">
      <w:pPr>
        <w:pStyle w:val="af4"/>
        <w:jc w:val="center"/>
        <w:rPr>
          <w:rStyle w:val="ae"/>
          <w:rFonts w:ascii="Times New Roman" w:hAnsi="Times New Roman" w:cs="Times New Roman"/>
          <w:sz w:val="28"/>
          <w:szCs w:val="28"/>
        </w:rPr>
      </w:pPr>
      <w:r w:rsidRPr="000970A4">
        <w:rPr>
          <w:rStyle w:val="ae"/>
          <w:rFonts w:ascii="Times New Roman" w:hAnsi="Times New Roman" w:cs="Times New Roman"/>
          <w:sz w:val="28"/>
          <w:szCs w:val="28"/>
        </w:rPr>
        <w:t>о</w:t>
      </w:r>
      <w:r w:rsidR="006B4A69">
        <w:rPr>
          <w:rStyle w:val="ae"/>
          <w:rFonts w:ascii="Times New Roman" w:hAnsi="Times New Roman" w:cs="Times New Roman"/>
          <w:sz w:val="28"/>
          <w:szCs w:val="28"/>
        </w:rPr>
        <w:t xml:space="preserve"> </w:t>
      </w:r>
      <w:r w:rsidRPr="000970A4">
        <w:rPr>
          <w:rStyle w:val="ae"/>
          <w:rFonts w:ascii="Times New Roman" w:hAnsi="Times New Roman" w:cs="Times New Roman"/>
          <w:sz w:val="28"/>
          <w:szCs w:val="28"/>
        </w:rPr>
        <w:t>порядке</w:t>
      </w:r>
      <w:r w:rsidR="006B4A69">
        <w:rPr>
          <w:rStyle w:val="ae"/>
          <w:rFonts w:ascii="Times New Roman" w:hAnsi="Times New Roman" w:cs="Times New Roman"/>
          <w:sz w:val="28"/>
          <w:szCs w:val="28"/>
        </w:rPr>
        <w:t xml:space="preserve"> </w:t>
      </w:r>
      <w:r w:rsidRPr="000970A4">
        <w:rPr>
          <w:rStyle w:val="ae"/>
          <w:rFonts w:ascii="Times New Roman" w:hAnsi="Times New Roman" w:cs="Times New Roman"/>
          <w:sz w:val="28"/>
          <w:szCs w:val="28"/>
        </w:rPr>
        <w:t>владения,</w:t>
      </w:r>
      <w:r w:rsidR="006B4A69">
        <w:rPr>
          <w:rStyle w:val="ae"/>
          <w:rFonts w:ascii="Times New Roman" w:hAnsi="Times New Roman" w:cs="Times New Roman"/>
          <w:sz w:val="28"/>
          <w:szCs w:val="28"/>
        </w:rPr>
        <w:t xml:space="preserve"> </w:t>
      </w:r>
      <w:r w:rsidRPr="000970A4">
        <w:rPr>
          <w:rStyle w:val="ae"/>
          <w:rFonts w:ascii="Times New Roman" w:hAnsi="Times New Roman" w:cs="Times New Roman"/>
          <w:sz w:val="28"/>
          <w:szCs w:val="28"/>
        </w:rPr>
        <w:t>пользования</w:t>
      </w:r>
      <w:r w:rsidR="006B4A69">
        <w:rPr>
          <w:rStyle w:val="ae"/>
          <w:rFonts w:ascii="Times New Roman" w:hAnsi="Times New Roman" w:cs="Times New Roman"/>
          <w:sz w:val="28"/>
          <w:szCs w:val="28"/>
        </w:rPr>
        <w:t xml:space="preserve"> </w:t>
      </w:r>
      <w:r w:rsidRPr="000970A4">
        <w:rPr>
          <w:rStyle w:val="ae"/>
          <w:rFonts w:ascii="Times New Roman" w:hAnsi="Times New Roman" w:cs="Times New Roman"/>
          <w:sz w:val="28"/>
          <w:szCs w:val="28"/>
        </w:rPr>
        <w:t>и</w:t>
      </w:r>
      <w:r w:rsidR="006B4A69">
        <w:rPr>
          <w:rStyle w:val="ae"/>
          <w:rFonts w:ascii="Times New Roman" w:hAnsi="Times New Roman" w:cs="Times New Roman"/>
          <w:sz w:val="28"/>
          <w:szCs w:val="28"/>
        </w:rPr>
        <w:t xml:space="preserve"> </w:t>
      </w:r>
      <w:r w:rsidRPr="000970A4">
        <w:rPr>
          <w:rStyle w:val="ae"/>
          <w:rFonts w:ascii="Times New Roman" w:hAnsi="Times New Roman" w:cs="Times New Roman"/>
          <w:sz w:val="28"/>
          <w:szCs w:val="28"/>
        </w:rPr>
        <w:t>распоряжения</w:t>
      </w:r>
      <w:r w:rsidR="006B4A69">
        <w:rPr>
          <w:rStyle w:val="ae"/>
          <w:rFonts w:ascii="Times New Roman" w:hAnsi="Times New Roman" w:cs="Times New Roman"/>
          <w:sz w:val="28"/>
          <w:szCs w:val="28"/>
        </w:rPr>
        <w:t xml:space="preserve"> </w:t>
      </w:r>
      <w:r w:rsidRPr="000970A4">
        <w:rPr>
          <w:rStyle w:val="ae"/>
          <w:rFonts w:ascii="Times New Roman" w:hAnsi="Times New Roman" w:cs="Times New Roman"/>
          <w:sz w:val="28"/>
          <w:szCs w:val="28"/>
        </w:rPr>
        <w:t>муниципальн</w:t>
      </w:r>
      <w:r w:rsidR="008F334F">
        <w:rPr>
          <w:rStyle w:val="ae"/>
          <w:rFonts w:ascii="Times New Roman" w:hAnsi="Times New Roman" w:cs="Times New Roman"/>
          <w:sz w:val="28"/>
          <w:szCs w:val="28"/>
        </w:rPr>
        <w:t>ым</w:t>
      </w:r>
    </w:p>
    <w:p w:rsidR="00E06445" w:rsidRPr="000970A4" w:rsidRDefault="008F334F" w:rsidP="00E06445">
      <w:pPr>
        <w:pStyle w:val="af4"/>
        <w:jc w:val="center"/>
        <w:rPr>
          <w:rFonts w:ascii="Times New Roman" w:hAnsi="Times New Roman" w:cs="Times New Roman"/>
          <w:b/>
          <w:sz w:val="28"/>
          <w:szCs w:val="28"/>
        </w:rPr>
      </w:pPr>
      <w:r>
        <w:rPr>
          <w:rStyle w:val="ae"/>
          <w:rFonts w:ascii="Times New Roman" w:hAnsi="Times New Roman" w:cs="Times New Roman"/>
          <w:sz w:val="28"/>
          <w:szCs w:val="28"/>
        </w:rPr>
        <w:t>имуществом</w:t>
      </w:r>
      <w:r w:rsidR="006B4A69">
        <w:rPr>
          <w:rStyle w:val="ae"/>
          <w:rFonts w:ascii="Times New Roman" w:hAnsi="Times New Roman" w:cs="Times New Roman"/>
          <w:sz w:val="28"/>
          <w:szCs w:val="28"/>
        </w:rPr>
        <w:t xml:space="preserve"> </w:t>
      </w:r>
      <w:r w:rsidR="00F34A1E" w:rsidRPr="00F34A1E">
        <w:rPr>
          <w:rStyle w:val="ae"/>
          <w:rFonts w:ascii="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00E06445" w:rsidRPr="000970A4">
        <w:rPr>
          <w:rStyle w:val="ae"/>
          <w:rFonts w:ascii="Times New Roman" w:hAnsi="Times New Roman" w:cs="Times New Roman"/>
          <w:sz w:val="28"/>
          <w:szCs w:val="28"/>
        </w:rPr>
        <w:t>сельского</w:t>
      </w:r>
      <w:r w:rsidR="006B4A69">
        <w:rPr>
          <w:rStyle w:val="ae"/>
          <w:rFonts w:ascii="Times New Roman" w:hAnsi="Times New Roman" w:cs="Times New Roman"/>
          <w:sz w:val="28"/>
          <w:szCs w:val="28"/>
        </w:rPr>
        <w:t xml:space="preserve"> </w:t>
      </w:r>
      <w:r w:rsidR="00E06445" w:rsidRPr="000970A4">
        <w:rPr>
          <w:rStyle w:val="ae"/>
          <w:rFonts w:ascii="Times New Roman" w:hAnsi="Times New Roman" w:cs="Times New Roman"/>
          <w:sz w:val="28"/>
          <w:szCs w:val="28"/>
        </w:rPr>
        <w:t>поселения</w:t>
      </w:r>
      <w:r w:rsidR="006B4A69">
        <w:rPr>
          <w:rStyle w:val="ae"/>
          <w:rFonts w:ascii="Times New Roman" w:hAnsi="Times New Roman" w:cs="Times New Roman"/>
          <w:sz w:val="28"/>
          <w:szCs w:val="28"/>
        </w:rPr>
        <w:t xml:space="preserve"> </w:t>
      </w:r>
      <w:r w:rsidR="00E06445" w:rsidRPr="000970A4">
        <w:rPr>
          <w:rStyle w:val="ae"/>
          <w:rFonts w:ascii="Times New Roman" w:hAnsi="Times New Roman" w:cs="Times New Roman"/>
          <w:sz w:val="28"/>
          <w:szCs w:val="28"/>
        </w:rPr>
        <w:t>Новокубанского</w:t>
      </w:r>
      <w:r w:rsidR="006B4A69">
        <w:rPr>
          <w:rStyle w:val="ae"/>
          <w:rFonts w:ascii="Times New Roman" w:hAnsi="Times New Roman" w:cs="Times New Roman"/>
          <w:sz w:val="28"/>
          <w:szCs w:val="28"/>
        </w:rPr>
        <w:t xml:space="preserve"> </w:t>
      </w:r>
      <w:r w:rsidR="00E06445" w:rsidRPr="000970A4">
        <w:rPr>
          <w:rStyle w:val="ae"/>
          <w:rFonts w:ascii="Times New Roman" w:hAnsi="Times New Roman" w:cs="Times New Roman"/>
          <w:sz w:val="28"/>
          <w:szCs w:val="28"/>
        </w:rPr>
        <w:t>района</w:t>
      </w:r>
    </w:p>
    <w:p w:rsidR="00E06445" w:rsidRPr="000970A4" w:rsidRDefault="00E06445" w:rsidP="00E06445">
      <w:pPr>
        <w:pStyle w:val="af4"/>
        <w:jc w:val="both"/>
        <w:rPr>
          <w:rFonts w:ascii="Times New Roman" w:hAnsi="Times New Roman" w:cs="Times New Roman"/>
          <w:bCs/>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1. Общие положения</w:t>
      </w: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1.1. Настоящее Положение о порядке владения, пользования и распоряжения муниципальным имуществом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(далее по тексту - Положение) устанавливает общий порядок управления муниципальным имуществом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В собственности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и включает в себя следующие разделы: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порядок формирования, учета и ведения Реестра муниципальной собственности, а также порядок внесения в Реестр объектов учета;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приобретения, а также приема и передачи объектов в муниципальную собственность на безвозмездной основе;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или бюджетных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согласования списания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порядок передачи муниципального имущества в аренду и безвозмездное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пользование;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порядок учета, управления и распоряжения имуществом казны муниципального образования;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приватизация и иное отчуждение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порядок отчуждения </w:t>
      </w:r>
      <w:r w:rsidR="007A7609" w:rsidRPr="006820CA">
        <w:rPr>
          <w:rFonts w:ascii="Times New Roman" w:eastAsia="Calibri" w:hAnsi="Times New Roman" w:cs="Times New Roman"/>
          <w:sz w:val="28"/>
          <w:szCs w:val="28"/>
        </w:rPr>
        <w:t>движимого и</w:t>
      </w:r>
      <w:r w:rsidR="007A7609">
        <w:rPr>
          <w:rFonts w:ascii="Times New Roman" w:eastAsia="Calibri" w:hAnsi="Times New Roman" w:cs="Times New Roman"/>
          <w:color w:val="FF0000"/>
          <w:sz w:val="28"/>
          <w:szCs w:val="28"/>
        </w:rPr>
        <w:t xml:space="preserve"> </w:t>
      </w:r>
      <w:r w:rsidRPr="0024279C">
        <w:rPr>
          <w:rFonts w:ascii="Times New Roman" w:eastAsia="Calibri" w:hAnsi="Times New Roman" w:cs="Times New Roman"/>
          <w:sz w:val="28"/>
          <w:szCs w:val="28"/>
        </w:rPr>
        <w:t xml:space="preserve">недвижимого имущества, находящегося в собственности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субъектам малого и среднего предпринимательства;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формирования и использования муниципального залогового фонда;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контроль и учет за использованием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отчуждение земельных участков.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1.3. Интересы собственника муниципального имущества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представляет администрация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(далее по тексту - Уполномоченный орган), на основании Положения о порядке управления и распоряжения объектами муниципального имущества</w:t>
      </w:r>
      <w:r w:rsidRPr="0024279C">
        <w:rPr>
          <w:rFonts w:ascii="Times New Roman" w:eastAsia="Calibri" w:hAnsi="Times New Roman" w:cs="Times New Roman"/>
          <w:color w:val="FF0000"/>
          <w:sz w:val="28"/>
          <w:szCs w:val="28"/>
        </w:rPr>
        <w:t xml:space="preserve"> </w:t>
      </w:r>
      <w:r w:rsidRPr="0024279C">
        <w:rPr>
          <w:rFonts w:ascii="Times New Roman" w:eastAsia="Calibri" w:hAnsi="Times New Roman" w:cs="Times New Roman"/>
          <w:sz w:val="28"/>
          <w:szCs w:val="28"/>
        </w:rPr>
        <w:t xml:space="preserve">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Уполномоченный орган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согласовывает свои действия с Советом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(далее по тексту - Совет) в соответствии с настоящим Положением и полномочиями 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Уполномоченный орган осуществляет контроль за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от имени собственника выступает продавцом муниципального имущества, а также осуществляет иные полномочия, предусмотренные действующим законодательством.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1.4.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а также планы приватизации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осуществляется на основании решений 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поселение Новокубанского района, если настоящим Положением не предусмотрено иное.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1.5. Порядок приватизации муниципального имущества устанавливается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 соответствии с Федеральным законом от 21 декабря 2001 года № 178-ФЗ «О приватизации государственного и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1.6.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 полном объеме, в соответствии с действующим законодательством и настоящим Положением.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1.7. Действие настоящего Положения не распространяется на отношения, возникающие по владению, пользованию и распоряжению землей на территории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2. Порядок формирования, учета и ведения Реестра муниципальной собственности, а также порядок внесения в Реестр объектов учета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2.1. Порядок формирования, учета и ведения Реестра.</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shd w:val="clear" w:color="auto" w:fill="F0E9D3"/>
        </w:rPr>
      </w:pPr>
      <w:r w:rsidRPr="0024279C">
        <w:rPr>
          <w:rFonts w:ascii="Times New Roman" w:eastAsia="Calibri" w:hAnsi="Times New Roman" w:cs="Times New Roman"/>
          <w:sz w:val="28"/>
          <w:szCs w:val="28"/>
        </w:rPr>
        <w:t xml:space="preserve">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10 октября 2023 года № 163Н.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2.1.2. Основными задачами учета муниципального имущества являются: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обеспечение полного, актуального и непрерывного учета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2.1.3. Реестр состоит из 3 разделов.</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раздел 1 вносятся сведения о недвижимом имуществе.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1.1 раздела 1 реестра вносятся сведения о земельных участках,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наименование земельного участка;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адрес (местоположение) земельного участка (с указанием кода </w:t>
      </w:r>
      <w:hyperlink r:id="rId8" w:history="1">
        <w:r w:rsidRPr="0024279C">
          <w:rPr>
            <w:rFonts w:ascii="Times New Roman" w:eastAsia="Times New Roman" w:hAnsi="Times New Roman" w:cs="Times New Roman"/>
            <w:sz w:val="28"/>
            <w:szCs w:val="28"/>
          </w:rPr>
          <w:t>Общероссийского классификатора</w:t>
        </w:r>
      </w:hyperlink>
      <w:r w:rsidRPr="0024279C">
        <w:rPr>
          <w:rFonts w:ascii="Times New Roman" w:eastAsia="Times New Roman" w:hAnsi="Times New Roman" w:cs="Times New Roman"/>
          <w:sz w:val="28"/>
          <w:szCs w:val="28"/>
        </w:rPr>
        <w:t xml:space="preserve"> территорий муниципальных образований (далее - ОКТМО);</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кадастровый номер земельного участка (с датой присвоения);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9"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 (далее - 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w:t>
      </w:r>
      <w:r w:rsidRPr="0024279C">
        <w:rPr>
          <w:rFonts w:ascii="Times New Roman" w:eastAsia="Times New Roman" w:hAnsi="Times New Roman" w:cs="Times New Roman"/>
          <w:sz w:val="28"/>
          <w:szCs w:val="28"/>
        </w:rPr>
        <w:lastRenderedPageBreak/>
        <w:t>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основных характеристиках земельного участка, в том числе: площадь, категория земель, вид разрешенного использования;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стоимости земельного участка;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произведенном улучшении земельного участка;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0"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 (далее - 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наименование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назначение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адрес (местоположение) объекта учета (с указанием кода </w:t>
      </w:r>
      <w:hyperlink r:id="rId11"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кадастровый номер объекта учета (с датой присвоения);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земельном участке, на котором расположен объект учета (кадастровый номер, форма собственности, площадь);</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инвентарный номер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стоимости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изменениях объекта учета (произведенных достройках, капитальном ремонте, реконструкции, модернизации, сносе);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об объекте единого недвижимого комплекса, в том числе: сведения о зданиях, сооружениях, иных вещах, являющихся составляющими </w:t>
      </w:r>
      <w:r w:rsidRPr="0024279C">
        <w:rPr>
          <w:rFonts w:ascii="Times New Roman" w:eastAsia="Times New Roman" w:hAnsi="Times New Roman" w:cs="Times New Roman"/>
          <w:sz w:val="28"/>
          <w:szCs w:val="28"/>
        </w:rPr>
        <w:lastRenderedPageBreak/>
        <w:t>единого недвижимого комплекса, сведения о земельном участке, на котором расположено здание, сооружение;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наименование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назначение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адрес (местоположение) объекта учета (с указанием кода </w:t>
      </w:r>
      <w:hyperlink r:id="rId12"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кадастровый номер объекта учета (с датой присвоения);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здании, сооружении, в состав которого входит объект учета (кадастровый номер, форма собственности);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основных характеристиках объекта, в том числе: тип объекта (жилое либо нежилое), площадь, этажность (подземная этажность);</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инвентарный номер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стоимости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изменениях объекта учета (произведенных достройках, капитальном ремонте, реконструкции, модернизации, сносе);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1.4 раздела 1 реестра вносятся сведения о воздушных и морских судах, судах внутреннего плавания,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наименование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назначение объекта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порт (место) регистрации и (или) место (аэродром) базирования (с указанием кода </w:t>
      </w:r>
      <w:hyperlink r:id="rId13"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регистрационный номер (с датой присвоения);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w:t>
      </w:r>
      <w:r w:rsidRPr="0024279C">
        <w:rPr>
          <w:rFonts w:ascii="Times New Roman" w:eastAsia="Times New Roman" w:hAnsi="Times New Roman" w:cs="Times New Roman"/>
          <w:sz w:val="28"/>
          <w:szCs w:val="28"/>
        </w:rPr>
        <w:lastRenderedPageBreak/>
        <w:t>судов);</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стоимости судна;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произведенных ремонте, модернизации судна;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раздел 2 вносятся сведения о движимом и ином имуществе.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2.1 раздела 2 реестра вносятся сведения об акциях,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4"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5"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доля (вклад) в уставном (складочном) капитале хозяйственного общества, товарищества в процентах;</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lastRenderedPageBreak/>
        <w:t>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наименование движимого имущества (иного имущества);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объекте учета, в том числе: марка, модель, год выпуска, инвентарный номер;</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стоимости;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лице, в пользу которого установлены ограничения (обременения);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размер доли в праве общей долевой собственности на объекты недвижимого и (или) движимого имущества;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стоимости доли;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6" w:history="1">
        <w:r w:rsidRPr="0024279C">
          <w:rPr>
            <w:rFonts w:ascii="Times New Roman" w:eastAsia="Times New Roman" w:hAnsi="Times New Roman" w:cs="Times New Roman"/>
            <w:sz w:val="28"/>
            <w:szCs w:val="28"/>
          </w:rPr>
          <w:t>ОКТМО</w:t>
        </w:r>
      </w:hyperlink>
      <w:r w:rsidRPr="0024279C">
        <w:rPr>
          <w:rFonts w:ascii="Times New Roman" w:eastAsia="Times New Roman" w:hAnsi="Times New Roman" w:cs="Times New Roman"/>
          <w:sz w:val="28"/>
          <w:szCs w:val="28"/>
        </w:rPr>
        <w:t>);</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 лице, в пользу которого установлены ограничения </w:t>
      </w:r>
      <w:r w:rsidRPr="0024279C">
        <w:rPr>
          <w:rFonts w:ascii="Times New Roman" w:eastAsia="Times New Roman" w:hAnsi="Times New Roman" w:cs="Times New Roman"/>
          <w:sz w:val="28"/>
          <w:szCs w:val="28"/>
        </w:rPr>
        <w:lastRenderedPageBreak/>
        <w:t>(обременения);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раздел 3 вносятся сведения о лицах, обладающих правами на муниципальное имущество и сведениями о нем, в том числе: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сведения о правообладателях;</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реестровый номер объектов учета, принадлежащих на соответствующем вещном праве;</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реестровый номер объектов учета, вещные права на которые ограничены (обременены) в пользу правообладателя;</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иные сведения (при необходимости).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Ведение Реестра на бумажных носителях осуществляется по форме, согласно приложению № 1, путем формирования и ведения учетных дел (по юридическим лицам).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2.1.4. Объектами учета Реестра (далее – объекты учета), расположенными на территории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являются отнесенные к муниципальному имуществу:</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движимые вещи (в том числе документарные ценные бумаги (акции) либо иное не относящееся к недвижимым вещам имущество, стоимостью не менее 100 тыс.рублей;</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иное имущество (в том числе бездокументарные ценные бумаги), не относящееся к недвижимым и движимым вещам, стоимостью не менее 100 тыс.рублей.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Реестр.</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Заявление с приложением иных необходимых документов представляется в Уполномоченный орган в семидневный срок с момента возникновения, </w:t>
      </w:r>
      <w:r w:rsidRPr="0024279C">
        <w:rPr>
          <w:rFonts w:ascii="Times New Roman" w:eastAsia="Calibri" w:hAnsi="Times New Roman" w:cs="Times New Roman"/>
          <w:sz w:val="28"/>
          <w:szCs w:val="28"/>
        </w:rPr>
        <w:lastRenderedPageBreak/>
        <w:t>изменения или прекращения права на объекты учета (изменения сведений об объектах учета).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Реестре,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семидневный срок с момента изменения сведений об объектах учета.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поселение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Копии указанных документов представляются в Уполномоченный орган в семидневный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F22A0A" w:rsidRPr="0024279C" w:rsidRDefault="00F22A0A" w:rsidP="00F22A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Сведения об объекте учета, заявления и документы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w:t>
      </w:r>
      <w:hyperlink r:id="rId17" w:history="1">
        <w:r w:rsidRPr="0024279C">
          <w:rPr>
            <w:rFonts w:ascii="Times New Roman" w:eastAsia="Times New Roman" w:hAnsi="Times New Roman" w:cs="Times New Roman"/>
            <w:sz w:val="28"/>
            <w:szCs w:val="28"/>
          </w:rPr>
          <w:t>электронной подписи</w:t>
        </w:r>
      </w:hyperlink>
      <w:r w:rsidRPr="0024279C">
        <w:rPr>
          <w:rFonts w:ascii="Times New Roman" w:eastAsia="Times New Roman" w:hAnsi="Times New Roman" w:cs="Times New Roman"/>
          <w:sz w:val="28"/>
          <w:szCs w:val="28"/>
        </w:rPr>
        <w:t xml:space="preserve"> уполномоченным должностным лицом правообладателя.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приложению № 2,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w:t>
      </w:r>
      <w:r w:rsidR="00F34A1E" w:rsidRPr="0024279C">
        <w:rPr>
          <w:rFonts w:ascii="Times New Roman" w:eastAsia="Calibri" w:hAnsi="Times New Roman" w:cs="Times New Roman"/>
          <w:sz w:val="28"/>
          <w:szCs w:val="28"/>
        </w:rPr>
        <w:t>право удостоверяющих</w:t>
      </w:r>
      <w:r w:rsidRPr="0024279C">
        <w:rPr>
          <w:rFonts w:ascii="Times New Roman" w:eastAsia="Calibri" w:hAnsi="Times New Roman" w:cs="Times New Roman"/>
          <w:sz w:val="28"/>
          <w:szCs w:val="28"/>
        </w:rPr>
        <w:t xml:space="preserve"> документов и т.д.).</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2.1.6. Руководитель правообладателя, имеющего в пользовании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Исключение объектов из раздела «Казна» реестра муниципальной собственности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должно быть подтверждено бухгалтерским актом приема-передачи нефинансовых активов.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Ответственность за достоверность, полноту и сохранение информационной базы Реестра возлагается на Уполномоченный орган.</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2.1.7. Сведения об объектах учета, содержащихся в Реестре, носят открытый характер и предоставляются любым заинтересованным лицам в виде выписок из Реестра по форме, согласно приложению № 3 </w:t>
      </w:r>
      <w:r w:rsidRPr="0024279C">
        <w:rPr>
          <w:rFonts w:ascii="Times New Roman" w:eastAsia="Times New Roman" w:hAnsi="Times New Roman" w:cs="Times New Roman"/>
          <w:sz w:val="28"/>
          <w:szCs w:val="28"/>
        </w:rPr>
        <w:t xml:space="preserve">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w:t>
      </w:r>
      <w:hyperlink r:id="rId18" w:history="1">
        <w:r w:rsidRPr="0024279C">
          <w:rPr>
            <w:rFonts w:ascii="Times New Roman" w:eastAsia="Times New Roman" w:hAnsi="Times New Roman" w:cs="Times New Roman"/>
            <w:sz w:val="28"/>
            <w:szCs w:val="28"/>
          </w:rPr>
          <w:t>«Единый портал</w:t>
        </w:r>
      </w:hyperlink>
      <w:r w:rsidRPr="0024279C">
        <w:rPr>
          <w:rFonts w:ascii="Times New Roman" w:eastAsia="Times New Roman" w:hAnsi="Times New Roman" w:cs="Times New Roman"/>
          <w:sz w:val="28"/>
          <w:szCs w:val="28"/>
        </w:rPr>
        <w:t xml:space="preserve">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w:t>
      </w:r>
      <w:r w:rsidRPr="0024279C">
        <w:rPr>
          <w:rFonts w:ascii="Times New Roman" w:eastAsia="Calibri" w:hAnsi="Times New Roman" w:cs="Times New Roman"/>
          <w:sz w:val="28"/>
          <w:szCs w:val="28"/>
        </w:rPr>
        <w:t>.</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Новокубанский район.</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2.1.9. Затраты по учету муниципального имущества и ведению Реестра финансируются за счет средств бюджета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2.2. Порядок внесения в Реестр объектов, созданных за счет средств бюджета муниципального образования.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2.2.1. По окончании строительства объекта за счет средств бюджета отдел муниципального хозяйства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распорядительный документ, разрешающий строительство (реконструкцию)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разрешение на ввод объекта в эксплуатацию и акт приемки объекта капитального строительства;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правоустанавливающие документы на земельный участок (при необходимости);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акты разграничения балансовой принадлежности, документы, подтверждающие финансирование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приема-передачи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(накладная) приема-передачи основных средств (ф. ОС-1);</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о приемке работ - форма КС-2;</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справка о стоимости выполненных работ и затрат - форма КС-3;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извещение-авизо.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использования.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После регистрации права муниципальной собственности и включения 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Для передачи объекта оформляются и предоставляются следующие документы: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распорядительный документ о передаче объекта (распоряжение Уполномоченного органа);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приема-передачи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(накладная) приема-передачи основных средств (ф. ОС-1);</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извещение.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2.2.3. Отдел муниципального хозяйства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предоставляет в 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3. Порядок приобретения, а также приема и передачи объектов в муниципальную собственность на безвозмездной основе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3.3.1. В муниципальную собственность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3.3.2. 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года № 122-ФЗ «О государственной регистрации прав на недвижимое имущество и сделок с ним», постановлением Правительства РФ от 13 июня 2006 г.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Краснодарского края от 06 июля 1999 года № 191-КЗ «О порядке передачи объектов государственной собственности Краснодарского </w:t>
      </w:r>
      <w:r w:rsidRPr="0024279C">
        <w:rPr>
          <w:rFonts w:ascii="Times New Roman" w:eastAsia="Calibri" w:hAnsi="Times New Roman" w:cs="Times New Roman"/>
          <w:sz w:val="28"/>
          <w:szCs w:val="28"/>
        </w:rPr>
        <w:lastRenderedPageBreak/>
        <w:t xml:space="preserve">края в 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 Краснодарского края и соответствующими муниципальными правовыми актами.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3.3.3. Для осуществления безвозмездной передачи (приобретения) в 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и предоставляет следующие документы: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решение общего собрания акционеров, учредителей (пайщиков), совета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директоров или решение конкурсного управляющего организации (при проведении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highlight w:val="red"/>
        </w:rPr>
      </w:pPr>
      <w:r w:rsidRPr="0024279C">
        <w:rPr>
          <w:rFonts w:ascii="Times New Roman" w:eastAsia="Calibri"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правоустанавливающие документы на земельный участок;</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выписка из Реестра муниципальной собственности на передаваемое имущество (в случае принятия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инвентарную карточку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приема-передачи (форма ОС-1, ОС-1а);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техническую документацию.</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и предоставляет следующий пакет документов: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решение собственника о передаче объекта движимого имущества в собственность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приема-передачи (форма ОС-1, ОС-4а).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При передаче автотранспорта - паспорт технического средства, свидетельство о государственной регистрации транспортного средства.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В случае принятия в муниципальную собственность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движимого имущества решение принимается постановлением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при принятии в муниципальную собственность недвижимого имущества - решением 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Уполномоченный орган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заключает договор с собственником имущества о </w:t>
      </w:r>
      <w:r w:rsidRPr="0024279C">
        <w:rPr>
          <w:rFonts w:ascii="Times New Roman" w:eastAsia="Calibri" w:hAnsi="Times New Roman" w:cs="Times New Roman"/>
          <w:sz w:val="28"/>
          <w:szCs w:val="28"/>
        </w:rPr>
        <w:lastRenderedPageBreak/>
        <w:t>безвозмездном приеме (приобретении) в муниципальную собственность объекта и подписывает акт приема-передачи.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3.3.4. Условия приема в муниципальную собственность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имущества, необходимого для выполнения полномочий на возмездной основе, устанавливаются отдельными решениями 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 соответствии с действующим законодательством.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4.1. Порядок создания, управления и ликвидации муниципальных унитарных предприятий, муниципальных казенных предприятий.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4.1.1.Настоящий порядок определяет в соответствии с Гражданским кодексом Российской Федерации, Федеральным законом от 14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 Унитарное предприятие может быть создано в случаях, предусмотренных пунктом 4 статьи 8 Федерального закона от 14 ноября 2002 года № 161-ФЗ «О государственных и муниципальных унитарных предприятиях».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 самоуправления в Российской Федерации» и от 14 ноября 2002 года № 161-ФЗ «О государственных и муниципальных унитарных предприятия».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Устав утверждается постановлением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4.1.2. Собственником имущества муниципального унитарного предприятия и казенного предприятия является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сельское поселение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Уполномоченный орган выполняет функции учредителя в соответствии со своей компетенцией: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согласовывает уставы муниципальных унитарных предприятий и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подготавливает проект решения Совета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о даче согласия муниципальному унитарному предприятию, казенному предприятию на продажу </w:t>
      </w:r>
      <w:r w:rsidR="005764DC" w:rsidRPr="006820CA">
        <w:rPr>
          <w:rFonts w:ascii="Times New Roman" w:eastAsia="Calibri" w:hAnsi="Times New Roman" w:cs="Times New Roman"/>
          <w:sz w:val="28"/>
          <w:szCs w:val="28"/>
        </w:rPr>
        <w:t>движимого и</w:t>
      </w:r>
      <w:r w:rsidR="005764DC">
        <w:rPr>
          <w:rFonts w:ascii="Times New Roman" w:eastAsia="Calibri" w:hAnsi="Times New Roman" w:cs="Times New Roman"/>
          <w:color w:val="FF0000"/>
          <w:sz w:val="28"/>
          <w:szCs w:val="28"/>
        </w:rPr>
        <w:t xml:space="preserve"> </w:t>
      </w:r>
      <w:r w:rsidRPr="0024279C">
        <w:rPr>
          <w:rFonts w:ascii="Times New Roman" w:eastAsia="Calibri" w:hAnsi="Times New Roman" w:cs="Times New Roman"/>
          <w:sz w:val="28"/>
          <w:szCs w:val="28"/>
        </w:rPr>
        <w:t>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подготавливает нормативные акты 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Денежные средства, вырученные от продажи муниципального имущества, направляются в бюджет муниципального образования.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Муниципальное предприятие подлежит государственной регистрации в межрайонной Инспекции федеральной налоговой службы России.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4.1.3. Решение о ликвидации муниципального унитарного предприятия и казенного предприятия, муниципального учреждения принимается администрацией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 порядке, предусмотренном Гражданским кодексом Российской Федерации и Федеральным законом от 14 ноября 2002 года № 161-ФЗ «О государственных и муниципальных унитарных предприятиях».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w:t>
      </w:r>
      <w:r w:rsidR="00FE56EE">
        <w:rPr>
          <w:rFonts w:ascii="Times New Roman" w:eastAsia="Calibri" w:hAnsi="Times New Roman" w:cs="Times New Roman"/>
          <w:sz w:val="28"/>
          <w:szCs w:val="28"/>
        </w:rPr>
        <w:t>Новосельского</w:t>
      </w:r>
      <w:r w:rsidRPr="0024279C">
        <w:rPr>
          <w:rFonts w:ascii="Times New Roman" w:eastAsia="Calibri" w:hAnsi="Times New Roman" w:cs="Times New Roman"/>
          <w:sz w:val="28"/>
          <w:szCs w:val="28"/>
        </w:rPr>
        <w:t xml:space="preserve"> сельского поселения Новокубанского района,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4.1.4. Ежегодно муниципальные унитарные предприятия обязаны предоставлять в Уполномоченный орган следующие отчеты с материалами: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годовую бухгалтерскую отчетность;</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бухгалтерский баланс с приложениями и пояснительной запиской</w:t>
      </w:r>
      <w:r w:rsidR="00FE56EE">
        <w:rPr>
          <w:rFonts w:ascii="Times New Roman" w:eastAsia="Calibri" w:hAnsi="Times New Roman" w:cs="Times New Roman"/>
          <w:sz w:val="28"/>
          <w:szCs w:val="28"/>
        </w:rPr>
        <w:t>,</w:t>
      </w:r>
      <w:r w:rsidRPr="0024279C">
        <w:rPr>
          <w:rFonts w:ascii="Times New Roman" w:eastAsia="Calibri" w:hAnsi="Times New Roman" w:cs="Times New Roman"/>
          <w:sz w:val="28"/>
          <w:szCs w:val="28"/>
        </w:rPr>
        <w:t xml:space="preserve"> и отметкой о принятии его в налоговом органе;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сведения о наложении ареста на имущество;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сведения о недвижимом имуществе предприятия, не используемом в производственных целях;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сведения о среднесписочной численности работающих;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сведения о наличии признаков банкротства (с указанием на меры, принятые руководителем в целях финансового оздоровления).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4.2. Порядок создания, реорганизации, изменения типа и ликвидации муниципальных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4.2.1. 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 имущества, порядок создания, реорганизации и ликвидации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Собственником имущества муниципального учреждения является </w:t>
      </w:r>
      <w:r w:rsidR="00F34A1E">
        <w:rPr>
          <w:rFonts w:ascii="Times New Roman" w:eastAsia="Times New Roman" w:hAnsi="Times New Roman" w:cs="Times New Roman"/>
          <w:sz w:val="28"/>
          <w:szCs w:val="28"/>
        </w:rPr>
        <w:t>Новосельское</w:t>
      </w:r>
      <w:r w:rsidR="00F34A1E" w:rsidRPr="008C4DEE">
        <w:rPr>
          <w:rFonts w:ascii="Times New Roman" w:eastAsia="Times New Roman" w:hAnsi="Times New Roman" w:cs="Times New Roman"/>
          <w:sz w:val="28"/>
          <w:szCs w:val="28"/>
        </w:rPr>
        <w:t xml:space="preserve"> </w:t>
      </w:r>
      <w:r w:rsidR="009F7229">
        <w:rPr>
          <w:rFonts w:ascii="Times New Roman" w:eastAsia="Calibri" w:hAnsi="Times New Roman" w:cs="Times New Roman"/>
          <w:sz w:val="28"/>
          <w:szCs w:val="28"/>
        </w:rPr>
        <w:t>сельское</w:t>
      </w:r>
      <w:r w:rsidRPr="0024279C">
        <w:rPr>
          <w:rFonts w:ascii="Times New Roman" w:eastAsia="Calibri" w:hAnsi="Times New Roman" w:cs="Times New Roman"/>
          <w:sz w:val="28"/>
          <w:szCs w:val="28"/>
        </w:rPr>
        <w:t xml:space="preserve"> поселени</w:t>
      </w:r>
      <w:r w:rsidR="009F7229">
        <w:rPr>
          <w:rFonts w:ascii="Times New Roman" w:eastAsia="Calibri" w:hAnsi="Times New Roman" w:cs="Times New Roman"/>
          <w:sz w:val="28"/>
          <w:szCs w:val="28"/>
        </w:rPr>
        <w:t>е</w:t>
      </w:r>
      <w:r w:rsidRPr="0024279C">
        <w:rPr>
          <w:rFonts w:ascii="Times New Roman" w:eastAsia="Calibri" w:hAnsi="Times New Roman" w:cs="Times New Roman"/>
          <w:sz w:val="28"/>
          <w:szCs w:val="28"/>
        </w:rPr>
        <w:t xml:space="preserve">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Муниципальное учреждение может быть создано путем его учреждения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или путем изменения типа существующего учреждения на основании постановления администрации </w:t>
      </w:r>
      <w:r w:rsidR="00F34A1E">
        <w:rPr>
          <w:rFonts w:ascii="Times New Roman" w:eastAsia="Times New Roman" w:hAnsi="Times New Roman" w:cs="Times New Roman"/>
          <w:sz w:val="28"/>
          <w:szCs w:val="28"/>
        </w:rPr>
        <w:t>Новосельского</w:t>
      </w:r>
      <w:r w:rsidR="00F34A1E"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в целях решения вопросов местного значения, </w:t>
      </w:r>
      <w:r w:rsidRPr="0024279C">
        <w:rPr>
          <w:rFonts w:ascii="Times New Roman" w:eastAsia="Calibri" w:hAnsi="Times New Roman" w:cs="Times New Roman"/>
          <w:sz w:val="28"/>
          <w:szCs w:val="28"/>
        </w:rPr>
        <w:lastRenderedPageBreak/>
        <w:t>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4.2.2. Реорганизация муниципального учреждения может быть осуществлена в форме его слияния, присоединения, разделения или выделения.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Изменение типа муниципального учреждения не является его реорганизацией.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Решение о реорганизации муниципального учреждения принимается постановлением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4.2.3. Устав муниципального учреждения, а также вносимые в него изменения утверждаются постановлением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по согласованию с Уполномоченным органом.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Устав должен содержать информацию об имуществе: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порядок осуществления крупных сделок и сделок, в совершении которых имеется заинтересованность;</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иные разделы - в случаях, предусмотренных федеральными законами. Содержание устава муниципального автономного учреждения должно </w:t>
      </w:r>
      <w:r w:rsidRPr="0024279C">
        <w:rPr>
          <w:rFonts w:ascii="Times New Roman" w:eastAsia="Calibri" w:hAnsi="Times New Roman" w:cs="Times New Roman"/>
          <w:sz w:val="28"/>
          <w:szCs w:val="28"/>
        </w:rPr>
        <w:lastRenderedPageBreak/>
        <w:t>соответствовать требованиям, установленным Федеральным законом от 03 ноября 2006 года № 174-ФЗ «Об автономных учреждениях».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5.1. Структурное подразделение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 движимое имущество, балансовая (первоначальная) стоимость которого превышает 50 000 (пятьдесят тысяч) рублей;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6. Порядок согласования списания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6.1. Настоящий Порядок разработан в соответствии с Гражданским кодексом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24279C">
        <w:rPr>
          <w:rFonts w:ascii="Times New Roman" w:eastAsia="Calibri" w:hAnsi="Times New Roman" w:cs="Times New Roman"/>
          <w:sz w:val="28"/>
          <w:szCs w:val="28"/>
        </w:rPr>
        <w:lastRenderedPageBreak/>
        <w:t>академий наук, государственных (муниципальных) учреждений, утвержденной приказом Минфина России от 1 декабря 2010 года № 157н, Методическими указаниями по бухгалтерскому учету основных средств, утвержденными Приказом Минфина России от 13 октября 2003 года № 91н, в целях совершенствования порядка распоряжения муниципальным имуществом.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 пришедшие в негодность вследствие: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 физического и морального износа;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 в связи с недостачей и порчей;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3) в связи с необходимостью сноса объектов недвижимости, находящихся в хозяйственном ведении или оперативном управлении в целях их реконструкции, или нового строительства.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6.2. Решение о списании объектов недвижимости, находящихся в собственности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принимается решением Совета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(восстановительной) стоимостью от 10 000 (десяти тысяч) рублей до 100 000 (сто тысяч) рублей за единицу, принимается распоряжением Уполномоченного органа.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Решение о списании движимого имущества стоимостью 100 000 (сто тысяч) рублей и выше принимается распоряжением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Движимое имущество, балансовой стоимостью ниже 10 000 (десяти тысяч) рублей списывается балансодержателями самостоятельно.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6.3. 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обращается в Уполномоченный орган и представляет следующие документы: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копию технического паспорта на объект недвижимого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копию свидетельства о государственной регистрации права при его наличии.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w:t>
      </w:r>
      <w:r w:rsidRPr="0024279C">
        <w:rPr>
          <w:rFonts w:ascii="Times New Roman" w:eastAsia="Calibri" w:hAnsi="Times New Roman" w:cs="Times New Roman"/>
          <w:sz w:val="28"/>
          <w:szCs w:val="28"/>
        </w:rPr>
        <w:lastRenderedPageBreak/>
        <w:t>деятельности (в случае, если для осуществления данной деятельности необходима лицензия или иное специальное разрешение);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фотографии объекта с указанием инвентарного номера;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копии </w:t>
      </w:r>
      <w:r w:rsidR="00702D29" w:rsidRPr="0024279C">
        <w:rPr>
          <w:rFonts w:ascii="Times New Roman" w:eastAsia="Calibri" w:hAnsi="Times New Roman" w:cs="Times New Roman"/>
          <w:sz w:val="28"/>
          <w:szCs w:val="28"/>
        </w:rPr>
        <w:t>право удостоверяющих</w:t>
      </w:r>
      <w:r w:rsidRPr="0024279C">
        <w:rPr>
          <w:rFonts w:ascii="Times New Roman" w:eastAsia="Calibri" w:hAnsi="Times New Roman" w:cs="Times New Roman"/>
          <w:sz w:val="28"/>
          <w:szCs w:val="28"/>
        </w:rPr>
        <w:t xml:space="preserve"> документов на земельный участок;</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копию приказа предприятия о назначении постоянно действующей комиссии по списанию основных средств, заверенную печатью балансодержателя;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акт о списании объекта основных средств, утвержденный руководителем балансодержателя (унифицированная форма ОС-4);</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копию инвентарной карточки, заверенную печатью балансодержателя;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информацию о дальнейшем использовании земельного участка под списываемым объектом недвижимости.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6.3.1. При списании объектов недвижимости в связи со строительством и реконструкцией дополнительно представляются: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разрешение на строительство;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проект организации строительства (реконструкции) объектов капитального строительства;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проект организации работ по сносу или демонтажу объектов капитального строительства, их частей;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заключение государственной экспертизы проектной документации, подготовленное уполномоченным органом или учреждением в установленном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законодательством порядке.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Уполномоченный орган проверяет представленные документы и подготавливает проект решения на рассмотрение Совета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перечень подлежащих списанию основных средств, с указанием их остаточной стоимости;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копию инвентарной карточки списываемого объекта основных средств, заверенную печатью балансодержателя;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фото списываемого объекта, с указанием инвентарного номера;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заверенной копии лицензии, либо документа подтверждающего право на выдачу указанного заключения, либо решение </w:t>
      </w:r>
      <w:r w:rsidRPr="0024279C">
        <w:rPr>
          <w:rFonts w:ascii="Times New Roman" w:eastAsia="Calibri" w:hAnsi="Times New Roman" w:cs="Times New Roman"/>
          <w:sz w:val="28"/>
          <w:szCs w:val="28"/>
        </w:rPr>
        <w:lastRenderedPageBreak/>
        <w:t>комиссии по списанию основных средств в случаях, не требующих заключение специалиста, утвержденной приказом учреждения или предприятия, подавшего пакет документации на списание.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регистрации транспортного средства, заверенные печатью балансодержателя.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6.3.4. При списании учтенных в Реестре основных средств, утраченных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вследствие кражи, повреждений, пожара, аварий и других чрезвычайных ситуаций, дополнительно представляются: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7. Порядок передачи муниципального имущества в аренду и безвозмездное пользование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7.1. Порядок заключения договоров аренды и договоров безвозмездного пользования.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7.1.1. 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7.1.2. В соответствии с Федеральным законом от 26 июля 2006 года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w:t>
      </w:r>
      <w:r w:rsidRPr="0024279C">
        <w:rPr>
          <w:rFonts w:ascii="Times New Roman" w:eastAsia="Calibri" w:hAnsi="Times New Roman" w:cs="Times New Roman"/>
          <w:sz w:val="28"/>
          <w:szCs w:val="28"/>
        </w:rPr>
        <w:lastRenderedPageBreak/>
        <w:t>исключением случаев, предусмотренных статьями 17.1, 19 и 53 указанного федерального закона.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Конкурсы или аукционы на право заключения договоров проводятся в случаях, когда имущество свободно от договорных отношений.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7.1.4. 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 Передача муниципального имущества в аренду</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7.2.3. Муниципальное автономное учреждение без согласия собственника не вправе передавать в аренду недвижимое имущество и особо ценное 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приобретенное за счет средств, полученных от предпринимательской деятельности, в том числе недвижимое, находящееся у него на праве оперативного управления, муниципальное автономное учреждение вправе передавать в аренду самостоятельно, если иное не установлено законом.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7.2.5. 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(п. 4 ст. 298 ГК РФ) и только по результатам торгов (п. 3 ч. 3 ст. 17.1 Федерального закона от 26 июля 2006 года № 135-ФЗ «О защите конкуренции). Без проведения торгов передача такого имущества в аренду (ссуду) возможна в случаях, перечисленных в ч. 1 ст. 17.1 Закона «О защите конкуренции», в том числе при передаче его в пользование муниципальному учреждению (п. 3 той же нормы).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7.2.6. Договор аренды является основным документом, определяющим взаимоотношения сторон, в том числе их права и обязанности.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7.2.7.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7.2.8. Средства от сдачи в аренду муниципального имущества казны в полном объеме поступают в бюджет муниципального образования.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п. 3 ст. 298 ГкРФ. Исключение составляют только доходы от реализации недвижимого имущества - согласно требованиям ст. 41 БК РФ средства от продажи недвижимого имущества бюджетных учреждений подлежат перечислению в доход бюджета.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7.2.9. Муниципальные унитарные предприятия и муниципальные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ежегодно представлять в Уполномоченный орган.</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7.2.10. При передаче в аренду муниципального имущества Совет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7.2.11.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ресурсоснабжающей организацией.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bookmarkStart w:id="4" w:name="sub_6232"/>
      <w:r w:rsidRPr="0024279C">
        <w:rPr>
          <w:rFonts w:ascii="Times New Roman" w:eastAsia="Calibri" w:hAnsi="Times New Roman" w:cs="Times New Roman"/>
          <w:sz w:val="28"/>
          <w:szCs w:val="28"/>
        </w:rPr>
        <w:t>7.2.15.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4"/>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7.2.16. Уполномоченный орган организует работу по учету договоров аренды муниципальной собственности по форме, согласно приложению № 4,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7.3. Передача муниципального имущества в безвозмездное пользование.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 от 26 июля 2006 года № 135-ФЗ «О защите конкуренции».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Уполномоченный орган разрабатывает и утверждает конкурсную (аукционную) документацию по приобретению права</w:t>
      </w:r>
      <w:r w:rsidR="00B60A4B">
        <w:rPr>
          <w:rFonts w:ascii="Times New Roman" w:eastAsia="Calibri" w:hAnsi="Times New Roman" w:cs="Times New Roman"/>
          <w:sz w:val="28"/>
          <w:szCs w:val="28"/>
        </w:rPr>
        <w:t xml:space="preserve"> </w:t>
      </w:r>
      <w:r w:rsidRPr="0024279C">
        <w:rPr>
          <w:rFonts w:ascii="Times New Roman" w:eastAsia="Calibri" w:hAnsi="Times New Roman" w:cs="Times New Roman"/>
          <w:sz w:val="28"/>
          <w:szCs w:val="28"/>
        </w:rPr>
        <w:t xml:space="preserve">на предлагаемое к предоставлению </w:t>
      </w:r>
      <w:bookmarkStart w:id="5" w:name="_GoBack"/>
      <w:bookmarkEnd w:id="5"/>
      <w:r w:rsidRPr="0024279C">
        <w:rPr>
          <w:rFonts w:ascii="Times New Roman" w:eastAsia="Calibri" w:hAnsi="Times New Roman" w:cs="Times New Roman"/>
          <w:sz w:val="28"/>
          <w:szCs w:val="28"/>
        </w:rPr>
        <w:t>муниципальное имущество.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В случаях предоставления в безвозмездное пользование без проведения конкурса либо аукциона передача муниципального имущества, в том числе недвижимого, осуществляется по решению Совета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7.3.2. Не допускается передача муниципального имущества в безвозмездное пользование в целях извлечения прибыли от его использования.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7.3.4. Порядок заключения договоров передачи муниципального имущества в безвозмездное пользование определен в разделе 7.1 настоящего Положения.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7.3.5 Уполномоченный орган организует работу по учету договоров безвозмездного пользования муниципальной собственности, согласно приложению № 5.</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8. Порядок учета, управления и распоряжения имуществом казны муниципального образования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Настоящий Порядок в соответствии с федеральным законодательством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определяет общий порядок учета, содержания и обеспечения эффективности распоряжения объектами казны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Казна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Основаниями включения имущества в казну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являются: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а также поступившего в муниципальную собственность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в результате разграничения государственной собственности, безвозмездной или возмездной передачи имущества в собственность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2) отказ собственника от имущества в пользу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3)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4) признание сделок с имуществом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а также сделок приватизации недействительными в соответствии с законодательством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5) иные основания, предусмотренные законодательством Российской Федерации.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Решения о приобретении недвижимого имущества в собственность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принимаются постановлением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Решения об отчуждении недвижимого имущества принимаются Советом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Уполномоченным органом по приобретению имущества в казну </w:t>
      </w:r>
    </w:p>
    <w:p w:rsidR="00F22A0A" w:rsidRPr="0024279C" w:rsidRDefault="00702D29" w:rsidP="00F22A0A">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Новосельского</w:t>
      </w:r>
      <w:r w:rsidRPr="008C4DEE">
        <w:rPr>
          <w:rFonts w:ascii="Times New Roman" w:eastAsia="Times New Roman" w:hAnsi="Times New Roman" w:cs="Times New Roman"/>
          <w:sz w:val="28"/>
          <w:szCs w:val="28"/>
        </w:rPr>
        <w:t xml:space="preserve"> </w:t>
      </w:r>
      <w:r w:rsidR="00F22A0A" w:rsidRPr="0024279C">
        <w:rPr>
          <w:rFonts w:ascii="Times New Roman" w:eastAsia="Calibri" w:hAnsi="Times New Roman" w:cs="Times New Roman"/>
          <w:sz w:val="28"/>
          <w:szCs w:val="28"/>
        </w:rPr>
        <w:t xml:space="preserve">сельского поселения Новокубанского района, его отчуждению, а также арендодателем или ссудодателем по договорам аренды и безвозмездного пользования объектами казны муниципальной собственности является администрация </w:t>
      </w:r>
      <w:r>
        <w:rPr>
          <w:rFonts w:ascii="Times New Roman" w:eastAsia="Times New Roman" w:hAnsi="Times New Roman" w:cs="Times New Roman"/>
          <w:sz w:val="28"/>
          <w:szCs w:val="28"/>
        </w:rPr>
        <w:t>Новосельского</w:t>
      </w:r>
      <w:r w:rsidRPr="008C4DEE">
        <w:rPr>
          <w:rFonts w:ascii="Times New Roman" w:eastAsia="Times New Roman" w:hAnsi="Times New Roman" w:cs="Times New Roman"/>
          <w:sz w:val="28"/>
          <w:szCs w:val="28"/>
        </w:rPr>
        <w:t xml:space="preserve"> </w:t>
      </w:r>
      <w:r w:rsidR="00F22A0A"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Приобретение в казну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имущества на возмездной основе осуществляется при наличии в решении о бюджете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на очередной финансовый год статьи расходов на указанные цели.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Уполномоченный орган при приобретении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 заключает с собственником имущества договор о приобретении имущества в казну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 осуществляет все необходимые действия, связанные с фактической передачей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3) одновременно с заключением договора о приобретении имущества в казну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производится его бюджетный учет с последующим составлением передаточного акта в соответствии с законодательством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Расходы по содержанию объектов казны финансируются за счет средств бюджета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8.1. Порядок осуществления учета имущества казны муниципального образования.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8.1.1. Имущество казны муниципального образования подлежит учету в Реестре в порядке, предусмотренном настоящим Положением.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Оприходование,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Ежеквартально 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По результатам проверки рассматривается вопрос о целесообразности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сохранения и использования объектов учета имущества казны с учетом потребности в данном имуществе.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Для организации содержания имущество казны может быть передано по договору сохранности.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9. Приватизация и иное отчуждение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Приватизация муниципального имущества осуществляется способами и в порядке, предусмотренном Федеральным законом от 21 декабря 2001 года № 178-ФЗ «О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Приватизации подлежит муниципальное имущество, не закрепленное на праве оперативного управления или хозяйственного ведения и не используемое 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9.2. Продавцом при продаже объектов муниципальной собственности выступает администрация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Организатором торгов выступает Уполномоченный орган.</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9.3. 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в установленном порядке продажу приватизируемого имущества, находящегося в муниципальной собственности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w:t>
      </w:r>
      <w:r w:rsidRPr="0024279C">
        <w:rPr>
          <w:rFonts w:ascii="Times New Roman" w:eastAsia="Calibri" w:hAnsi="Times New Roman" w:cs="Times New Roman"/>
          <w:sz w:val="28"/>
          <w:szCs w:val="28"/>
        </w:rPr>
        <w:lastRenderedPageBreak/>
        <w:t>поселения Новокубанского района, и (или) осуществлять функции продавца такого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9.4. В целях организации приватизации имущества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создается комиссия по приватизации имущества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(далее - Комиссия). Состав Комиссии утверждаются постановлением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Председателем Комиссии назначается заместитель главы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курирующий Уполномоченный орган.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на финансовый год.</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адрес, по которому расположен объект;</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площадь объекта, подлежащего приватизации и площадь земельного участка;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принадлежность к объектам - памятникам истории, архитектуры и культуры местного значения (при наличии);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сроки и способ приватизации объекта;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номинальная стоимость доли (акций)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 уставном капитале общества с ограниченной ответственностью (публичного акционерного общества).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9.9. Уполномоченный орган готовит и предоставляет в Совет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отчет о выполнении программы приватизации имущества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за прошедший год. </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9.10.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w:t>
      </w:r>
      <w:r w:rsidRPr="0024279C">
        <w:rPr>
          <w:rFonts w:ascii="Times New Roman" w:eastAsia="Times New Roman" w:hAnsi="Times New Roman" w:cs="Times New Roman"/>
          <w:sz w:val="28"/>
          <w:szCs w:val="28"/>
        </w:rPr>
        <w:lastRenderedPageBreak/>
        <w:t xml:space="preserve">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 </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 xml:space="preserve">а) арендуемое недвижимое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(далее Федеральный закон)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w:t>
      </w:r>
      <w:r w:rsidR="00B36EC7" w:rsidRPr="00B36EC7">
        <w:rPr>
          <w:rFonts w:ascii="Times New Roman" w:eastAsia="Times New Roman" w:hAnsi="Times New Roman" w:cs="Times New Roman"/>
          <w:sz w:val="28"/>
          <w:szCs w:val="28"/>
        </w:rPr>
        <w:t>одного года</w:t>
      </w:r>
      <w:r w:rsidR="00B36EC7">
        <w:rPr>
          <w:color w:val="000000"/>
          <w:sz w:val="30"/>
          <w:szCs w:val="30"/>
          <w:shd w:val="clear" w:color="auto" w:fill="FFFFFF"/>
        </w:rPr>
        <w:t xml:space="preserve"> </w:t>
      </w:r>
      <w:r w:rsidRPr="0024279C">
        <w:rPr>
          <w:rFonts w:ascii="Times New Roman" w:eastAsia="Times New Roman" w:hAnsi="Times New Roman" w:cs="Times New Roman"/>
          <w:sz w:val="28"/>
          <w:szCs w:val="28"/>
        </w:rPr>
        <w:t>и более в соответствии с договором или договорами аренды такого имущества, за исключением случая, предусмотренного частью 2.1 статьи 9 Федерального закона;</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б) арендуемое движимое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в)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24 июля 2007 года № 209-ФЗ ФЗ «О развитии малого и среднего предпринимательства в Российской Федерации», а в случае, предусмотренном частью 2 или частью 2.1 статьи 9 Федерального закона, - на день подачи субъектом малого или среднего предпринимательства заявления;</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г)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9.11. 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w:t>
      </w:r>
      <w:r w:rsidR="00A530D6" w:rsidRPr="004E1C55">
        <w:rPr>
          <w:rFonts w:ascii="Times New Roman" w:eastAsia="Calibri" w:hAnsi="Times New Roman" w:cs="Times New Roman"/>
          <w:sz w:val="28"/>
          <w:szCs w:val="28"/>
        </w:rPr>
        <w:t>такого</w:t>
      </w:r>
      <w:r w:rsidRPr="0024279C">
        <w:rPr>
          <w:rFonts w:ascii="Times New Roman" w:eastAsia="Calibri" w:hAnsi="Times New Roman" w:cs="Times New Roman"/>
          <w:sz w:val="28"/>
          <w:szCs w:val="28"/>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выше поименованного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9.15. Проведение продажи муниципального имущества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w:t>
      </w:r>
      <w:r w:rsidRPr="0024279C">
        <w:rPr>
          <w:rFonts w:ascii="Times New Roman" w:eastAsia="Calibri" w:hAnsi="Times New Roman" w:cs="Times New Roman"/>
          <w:sz w:val="28"/>
          <w:szCs w:val="28"/>
        </w:rPr>
        <w:lastRenderedPageBreak/>
        <w:t>электронных площадок, установленным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9.16. Порядок отчуждения объектов муниципальной собственности, не относящихся к сфере действия Федерального закона от 21 декабря 2001 года № 178-ФЗ «О приватизации государственного и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9.16.1. Объекты муниципальной собственности могут быть отчуждены на основании постановления администрации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9.16.2. Имущество, находящееся в муниципальной собственности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и составляющее казну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может быть отчуждено по договору мены.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9.16.3. Решения о совершении сделок мены с объектами муниципальной собственности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составляющими казну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в части движимого имущества принимаются Администрацией, в части недвижимого имущества - Советом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10. Порядок формирования и использования муниципального залогового фонда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обязательствам кредитных договоров, в том числе краткосрочных, а также обеспечения финансовых гарантий по представлению кредитов.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10.2. Объектами муниципального залогового фонда может быть муниципальное имущество, в том числе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В реестр залогового фонда могут включаться такие муниципальные объекты, как:</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пакеты акций (доли, вклады) в уставных капиталах хозяйственных обществ.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10.3. Муниципальный залоговый фонд формируется в виде сводного реестра объектов, в пределах суммы заимствований, определяемой Советом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при утверждении бюджета на определенный финансовый год.</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 xml:space="preserve">Уполномоченный орган вправе осуществлять передачу в залог объектов муниципального залогового фонда.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10.4. Номенклатура активов в муниципальном залоговом фоне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 т. д.</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10.6. Сводный реестр муниципального залогового фонда ведет Уполномоченный орган.</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До заключения договора залога объекты муниципального залогового </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фонда используются в установленном порядке, их правовой режим и статус не изменяются.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10.9. В случае заключения договора залога, заложенное имущество, как правило, остается у залогодателя и не передается залогодержателю. У залогодателя всегда остаются следующие виды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предприятия, как объект, представляющий собой имущественный комплекс;</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отдельные здания и сооружения, жилые и нежилые помещения;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земельные участки, которые могут передаваться в залог, как по договору о залоге совместно со зданиями, так и самостоятельно;</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транспортные средства.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w:t>
      </w:r>
      <w:r w:rsidRPr="0024279C">
        <w:rPr>
          <w:rFonts w:ascii="Times New Roman" w:eastAsia="Calibri" w:hAnsi="Times New Roman" w:cs="Times New Roman"/>
          <w:sz w:val="28"/>
          <w:szCs w:val="28"/>
        </w:rPr>
        <w:lastRenderedPageBreak/>
        <w:t>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11. Контроль и учет за использованием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Уполномоченный орган осуществляет:</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учет муниципального движимого и недвижимого имущества, в т. ч. их пользователей, владельцев;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контроль за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контроль за своевременным поступлением арендной платы;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контроль за сроками действия договоров аренды имущества, договоров безвозмездного пользования;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контроль за содержанием и сохранностью муниципального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12.1. Имущественная поддержка </w:t>
      </w:r>
      <w:r w:rsidRPr="0024279C">
        <w:rPr>
          <w:rFonts w:ascii="Times New Roman" w:eastAsia="Times New Roman" w:hAnsi="Times New Roman" w:cs="Times New Roman"/>
          <w:sz w:val="28"/>
          <w:szCs w:val="28"/>
        </w:rPr>
        <w:t xml:space="preserve">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w:t>
      </w:r>
      <w:r w:rsidRPr="0024279C">
        <w:rPr>
          <w:rFonts w:ascii="Times New Roman" w:eastAsia="Calibri" w:hAnsi="Times New Roman" w:cs="Times New Roman"/>
          <w:sz w:val="28"/>
          <w:szCs w:val="28"/>
        </w:rPr>
        <w:t>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752B27">
        <w:rPr>
          <w:rFonts w:ascii="Times New Roman" w:eastAsia="Calibri" w:hAnsi="Times New Roman" w:cs="Times New Roman"/>
          <w:sz w:val="28"/>
          <w:szCs w:val="28"/>
        </w:rPr>
        <w:t xml:space="preserve">Администрация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752B27">
        <w:rPr>
          <w:rFonts w:ascii="Times New Roman" w:eastAsia="Calibri" w:hAnsi="Times New Roman" w:cs="Times New Roman"/>
          <w:sz w:val="28"/>
          <w:szCs w:val="28"/>
        </w:rPr>
        <w:t xml:space="preserve">сельского поселения Новокубанского района является уполномоченным </w:t>
      </w:r>
      <w:r w:rsidR="00752B27" w:rsidRPr="00752B27">
        <w:rPr>
          <w:rFonts w:ascii="Times New Roman" w:eastAsia="Calibri" w:hAnsi="Times New Roman" w:cs="Times New Roman"/>
          <w:sz w:val="28"/>
          <w:szCs w:val="28"/>
        </w:rPr>
        <w:t>органом</w:t>
      </w:r>
      <w:r w:rsidRPr="00752B27">
        <w:rPr>
          <w:rFonts w:ascii="Times New Roman" w:eastAsia="Calibri" w:hAnsi="Times New Roman" w:cs="Times New Roman"/>
          <w:color w:val="FF0000"/>
          <w:sz w:val="28"/>
          <w:szCs w:val="28"/>
        </w:rPr>
        <w:t xml:space="preserve"> </w:t>
      </w:r>
      <w:r w:rsidRPr="00752B27">
        <w:rPr>
          <w:rFonts w:ascii="Times New Roman" w:eastAsia="Calibri" w:hAnsi="Times New Roman" w:cs="Times New Roman"/>
          <w:sz w:val="28"/>
          <w:szCs w:val="28"/>
        </w:rPr>
        <w:t xml:space="preserve">на управление и распоряжение </w:t>
      </w:r>
      <w:r w:rsidRPr="00752B27">
        <w:rPr>
          <w:rFonts w:ascii="Times New Roman" w:eastAsia="Calibri" w:hAnsi="Times New Roman" w:cs="Times New Roman"/>
          <w:sz w:val="28"/>
          <w:szCs w:val="28"/>
        </w:rPr>
        <w:lastRenderedPageBreak/>
        <w:t xml:space="preserve">муниципальным имуществом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752B27">
        <w:rPr>
          <w:rFonts w:ascii="Times New Roman" w:eastAsia="Calibri" w:hAnsi="Times New Roman" w:cs="Times New Roman"/>
          <w:sz w:val="28"/>
          <w:szCs w:val="28"/>
        </w:rPr>
        <w:t xml:space="preserve">сельского поселения Новокубанского района и земельными участками, находящимися в собственности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752B27">
        <w:rPr>
          <w:rFonts w:ascii="Times New Roman" w:eastAsia="Calibri" w:hAnsi="Times New Roman" w:cs="Times New Roman"/>
          <w:sz w:val="28"/>
          <w:szCs w:val="28"/>
        </w:rPr>
        <w:t>сельского поселения Новокубанского района, а также осуществление: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утверждения перечня муниципального имущества </w:t>
      </w:r>
      <w:r w:rsidR="00702D29">
        <w:rPr>
          <w:rFonts w:ascii="Times New Roman" w:eastAsia="Times New Roman" w:hAnsi="Times New Roman" w:cs="Times New Roman"/>
          <w:sz w:val="28"/>
          <w:szCs w:val="28"/>
        </w:rPr>
        <w:t>Новосельского</w:t>
      </w:r>
      <w:r w:rsidR="00702D29"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w:t>
      </w:r>
      <w:r w:rsidRPr="0024279C">
        <w:rPr>
          <w:rFonts w:ascii="Times New Roman" w:eastAsia="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24279C">
        <w:rPr>
          <w:rFonts w:ascii="Times New Roman" w:eastAsia="Calibri" w:hAnsi="Times New Roman" w:cs="Times New Roman"/>
          <w:sz w:val="28"/>
          <w:szCs w:val="28"/>
        </w:rPr>
        <w:t xml:space="preserve"> до 1 ноября текущего года дополнением, изменениями, внесенными в такой перечень, подлежат и размещению на официальном сайте администрации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формирования, ведения,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w:t>
      </w:r>
      <w:r w:rsidRPr="0024279C">
        <w:rPr>
          <w:rFonts w:ascii="Times New Roman" w:eastAsia="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24279C">
        <w:rPr>
          <w:rFonts w:ascii="Times New Roman" w:eastAsia="Calibri" w:hAnsi="Times New Roman" w:cs="Times New Roman"/>
          <w:sz w:val="28"/>
          <w:szCs w:val="28"/>
        </w:rPr>
        <w:t>, предусмотренного частью 4 статьи 18 Федеральный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предоставление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w:t>
      </w:r>
      <w:r w:rsidRPr="0024279C">
        <w:rPr>
          <w:rFonts w:ascii="Times New Roman" w:eastAsia="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24279C">
        <w:rPr>
          <w:rFonts w:ascii="Times New Roman" w:eastAsia="Calibri" w:hAnsi="Times New Roman" w:cs="Times New Roman"/>
          <w:sz w:val="28"/>
          <w:szCs w:val="28"/>
        </w:rPr>
        <w:t>.</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12.2. Муниципальное имущество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 xml:space="preserve">сельского поселения Новокубанского района, включенное в перечень, предоставляется в аренду, безвозмездное пользование с соблюдением требований, установленных Законом </w:t>
      </w:r>
      <w:r w:rsidRPr="0024279C">
        <w:rPr>
          <w:rFonts w:ascii="Times New Roman" w:eastAsia="Calibri" w:hAnsi="Times New Roman" w:cs="Times New Roman"/>
          <w:sz w:val="28"/>
          <w:szCs w:val="28"/>
        </w:rPr>
        <w:lastRenderedPageBreak/>
        <w:t>№ 135-ФЗ Федеральный закон от 26 июля 2006 года № 135-ФЗ «О защите конкуренции» и должно использоваться по целевому назначению.</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12.3. Администрация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12.4. Условия предоставления льгот по арендной плате за муниципальное имущество, включенное в Перечень.</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12.4.1. Субъектам малого и среднего предпринимательства, занимающимся социально значимыми видами деятельности и соблюдающими условия, установленные в п. 12.4.4 настоящего Положения, с предварительного письменного согласия антимонопольного органа и на основании решения Совета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не ранее 6 месяцев, с даты заключения договора аренды, могут предоставляться льготы по арендной плате.</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12.4.3. 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 в четвертый год аренды и далее - 100 процентов размера арендной платы.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12.4.4. Льготы по арендной плате субъектам малого и среднего предпринимательства предоставляются при соблюдении следующих условий: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12.4.5. Заявления о предоставлении льготы субъекты малого и среднего предпринимательства подают в администрацию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К указанному заявлению прилагаются: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3) копии учредительных документов субъекта предпринимательской деятельности.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12.4.6. Администрация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 xml:space="preserve">12.4.7.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w:t>
      </w:r>
      <w:r w:rsidR="00DE274C">
        <w:rPr>
          <w:rFonts w:ascii="Times New Roman" w:eastAsia="Times New Roman" w:hAnsi="Times New Roman" w:cs="Times New Roman"/>
          <w:sz w:val="28"/>
          <w:szCs w:val="28"/>
        </w:rPr>
        <w:t>Новосельского</w:t>
      </w:r>
      <w:r w:rsidR="00DE274C" w:rsidRPr="008C4DEE">
        <w:rPr>
          <w:rFonts w:ascii="Times New Roman" w:eastAsia="Times New Roman" w:hAnsi="Times New Roman" w:cs="Times New Roman"/>
          <w:sz w:val="28"/>
          <w:szCs w:val="28"/>
        </w:rPr>
        <w:t xml:space="preserve"> </w:t>
      </w:r>
      <w:r w:rsidRPr="0024279C">
        <w:rPr>
          <w:rFonts w:ascii="Times New Roman" w:eastAsia="Calibri" w:hAnsi="Times New Roman" w:cs="Times New Roman"/>
          <w:sz w:val="28"/>
          <w:szCs w:val="28"/>
        </w:rPr>
        <w:t>сельского поселения Новокубанского района осуществлять проверки использования имущества не реже одного раза в год.</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12.4.8.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Times New Roman" w:hAnsi="Times New Roman" w:cs="Times New Roman"/>
          <w:sz w:val="28"/>
          <w:szCs w:val="28"/>
        </w:rPr>
        <w:t>12.5 Установить срок рассрочки оплаты арендуемого имущества, находящегося в муниципальной собственности муниципального образования Новокубанский район и приобретаемого субъектами малого и среднего предпринимательства при реализации преимущественного права на приобретение такого имущества, равной пяти годам для недвижимого имущества и трем годам для движимого имущества.</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Право выбора порядка оплаты (единовременно или в рассрочку посредством ежемесячных или ежеквартальных выплат в равных долях)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F22A0A" w:rsidRPr="0024279C" w:rsidRDefault="00F22A0A" w:rsidP="00F22A0A">
      <w:pPr>
        <w:spacing w:after="0" w:line="240" w:lineRule="auto"/>
        <w:ind w:firstLine="567"/>
        <w:jc w:val="both"/>
        <w:rPr>
          <w:rFonts w:ascii="Times New Roman" w:eastAsia="Times New Roman" w:hAnsi="Times New Roman" w:cs="Times New Roman"/>
          <w:sz w:val="28"/>
          <w:szCs w:val="28"/>
        </w:rPr>
      </w:pPr>
      <w:r w:rsidRPr="0024279C">
        <w:rPr>
          <w:rFonts w:ascii="Times New Roman" w:eastAsia="Calibri" w:hAnsi="Times New Roman" w:cs="Times New Roman"/>
          <w:sz w:val="28"/>
          <w:szCs w:val="28"/>
        </w:rPr>
        <w:t>Оплата приобретаемого в рассрочку арендуемого имущества может быть осуществлена досрочно на основании решения покупателя</w:t>
      </w:r>
    </w:p>
    <w:p w:rsidR="00F22A0A" w:rsidRPr="0024279C" w:rsidRDefault="00F22A0A" w:rsidP="00F22A0A">
      <w:pPr>
        <w:spacing w:after="0" w:line="240" w:lineRule="auto"/>
        <w:jc w:val="both"/>
        <w:rPr>
          <w:rFonts w:ascii="Times New Roman" w:eastAsia="Calibri" w:hAnsi="Times New Roman" w:cs="Times New Roman"/>
          <w:sz w:val="28"/>
          <w:szCs w:val="28"/>
          <w:lang w:eastAsia="en-US"/>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24279C">
      <w:pPr>
        <w:spacing w:after="0" w:line="240" w:lineRule="auto"/>
        <w:ind w:firstLine="567"/>
        <w:jc w:val="center"/>
        <w:rPr>
          <w:rFonts w:ascii="Times New Roman" w:eastAsia="Calibri" w:hAnsi="Times New Roman" w:cs="Times New Roman"/>
          <w:sz w:val="28"/>
          <w:szCs w:val="28"/>
        </w:rPr>
      </w:pPr>
      <w:r w:rsidRPr="0024279C">
        <w:rPr>
          <w:rFonts w:ascii="Times New Roman" w:eastAsia="Calibri" w:hAnsi="Times New Roman" w:cs="Times New Roman"/>
          <w:sz w:val="28"/>
          <w:szCs w:val="28"/>
        </w:rPr>
        <w:t>13. Отчуждение земельных участков</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lastRenderedPageBreak/>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13.2. Собственники объектов недвижимости, расположенных на земельных участках,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F22A0A" w:rsidRPr="0024279C" w:rsidRDefault="00F22A0A" w:rsidP="00F22A0A">
      <w:pPr>
        <w:spacing w:after="0" w:line="240" w:lineRule="auto"/>
        <w:ind w:firstLine="567"/>
        <w:jc w:val="both"/>
        <w:rPr>
          <w:rFonts w:ascii="Times New Roman" w:eastAsia="Calibri" w:hAnsi="Times New Roman" w:cs="Times New Roman"/>
          <w:sz w:val="28"/>
          <w:szCs w:val="28"/>
        </w:rPr>
      </w:pPr>
      <w:r w:rsidRPr="0024279C">
        <w:rPr>
          <w:rFonts w:ascii="Times New Roman" w:eastAsia="Calibri" w:hAnsi="Times New Roman" w:cs="Times New Roman"/>
          <w:sz w:val="28"/>
          <w:szCs w:val="28"/>
        </w:rPr>
        <w:t>Решение об отчуждении земельного участка принимается органом, принявшим решение о приватизации объекта недвижимости</w:t>
      </w:r>
    </w:p>
    <w:p w:rsidR="00D4632B" w:rsidRPr="0024279C" w:rsidRDefault="00D4632B" w:rsidP="00E06445">
      <w:pPr>
        <w:pStyle w:val="af4"/>
        <w:jc w:val="both"/>
        <w:rPr>
          <w:rFonts w:ascii="Times New Roman" w:hAnsi="Times New Roman" w:cs="Times New Roman"/>
          <w:sz w:val="28"/>
          <w:szCs w:val="28"/>
        </w:rPr>
      </w:pPr>
    </w:p>
    <w:p w:rsidR="00DE274C" w:rsidRDefault="00DE274C" w:rsidP="00DE274C">
      <w:pPr>
        <w:spacing w:after="0" w:line="240" w:lineRule="auto"/>
        <w:ind w:lef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г</w:t>
      </w:r>
      <w:r w:rsidRPr="000970A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ы </w:t>
      </w:r>
    </w:p>
    <w:p w:rsidR="00DE274C" w:rsidRPr="000970A4" w:rsidRDefault="00DE274C" w:rsidP="00DE274C">
      <w:pPr>
        <w:spacing w:after="0" w:line="240" w:lineRule="auto"/>
        <w:ind w:lef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Новосельского</w:t>
      </w:r>
      <w:r w:rsidRPr="008C4DEE">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p>
    <w:p w:rsidR="00DE274C" w:rsidRPr="000970A4" w:rsidRDefault="00DE274C" w:rsidP="00DE274C">
      <w:pPr>
        <w:spacing w:after="0" w:line="240" w:lineRule="auto"/>
        <w:ind w:left="-119"/>
        <w:jc w:val="both"/>
        <w:rPr>
          <w:rFonts w:ascii="Times New Roman" w:eastAsia="Times New Roman" w:hAnsi="Times New Roman" w:cs="Times New Roman"/>
          <w:sz w:val="28"/>
          <w:szCs w:val="28"/>
        </w:rPr>
      </w:pPr>
      <w:r w:rsidRPr="000970A4">
        <w:rPr>
          <w:rFonts w:ascii="Times New Roman" w:eastAsia="Times New Roman" w:hAnsi="Times New Roman" w:cs="Times New Roman"/>
          <w:sz w:val="28"/>
          <w:szCs w:val="28"/>
        </w:rPr>
        <w:t>Новокубанского</w:t>
      </w:r>
      <w:r>
        <w:rPr>
          <w:rFonts w:ascii="Times New Roman" w:eastAsia="Times New Roman" w:hAnsi="Times New Roman" w:cs="Times New Roman"/>
          <w:sz w:val="28"/>
          <w:szCs w:val="28"/>
        </w:rPr>
        <w:t xml:space="preserve"> </w:t>
      </w:r>
      <w:r w:rsidRPr="000970A4">
        <w:rPr>
          <w:rFonts w:ascii="Times New Roman" w:eastAsia="Times New Roman" w:hAnsi="Times New Roman" w:cs="Times New Roman"/>
          <w:sz w:val="28"/>
          <w:szCs w:val="28"/>
        </w:rPr>
        <w:t>района</w:t>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sidRPr="000970A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Л.И.Кулаксузов</w:t>
      </w:r>
    </w:p>
    <w:p w:rsidR="00E06445" w:rsidRPr="000970A4" w:rsidRDefault="00E06445" w:rsidP="00D4632B">
      <w:pPr>
        <w:pStyle w:val="af4"/>
        <w:jc w:val="both"/>
        <w:rPr>
          <w:rFonts w:ascii="Times New Roman" w:hAnsi="Times New Roman" w:cs="Times New Roman"/>
          <w:sz w:val="28"/>
          <w:szCs w:val="28"/>
        </w:rPr>
        <w:sectPr w:rsidR="00E06445" w:rsidRPr="000970A4" w:rsidSect="00E06445">
          <w:headerReference w:type="default" r:id="rId19"/>
          <w:pgSz w:w="11906" w:h="16838"/>
          <w:pgMar w:top="1134" w:right="567" w:bottom="851" w:left="1701" w:header="709" w:footer="709" w:gutter="0"/>
          <w:cols w:space="708"/>
          <w:titlePg/>
          <w:docGrid w:linePitch="360"/>
        </w:sectPr>
      </w:pPr>
    </w:p>
    <w:tbl>
      <w:tblPr>
        <w:tblW w:w="18101" w:type="dxa"/>
        <w:tblInd w:w="93" w:type="dxa"/>
        <w:tblLayout w:type="fixed"/>
        <w:tblLook w:val="04A0" w:firstRow="1" w:lastRow="0" w:firstColumn="1" w:lastColumn="0" w:noHBand="0" w:noVBand="1"/>
      </w:tblPr>
      <w:tblGrid>
        <w:gridCol w:w="582"/>
        <w:gridCol w:w="1276"/>
        <w:gridCol w:w="1063"/>
        <w:gridCol w:w="921"/>
        <w:gridCol w:w="1418"/>
        <w:gridCol w:w="1120"/>
        <w:gridCol w:w="1218"/>
        <w:gridCol w:w="904"/>
        <w:gridCol w:w="850"/>
        <w:gridCol w:w="1153"/>
        <w:gridCol w:w="1367"/>
        <w:gridCol w:w="1873"/>
        <w:gridCol w:w="1296"/>
        <w:gridCol w:w="960"/>
        <w:gridCol w:w="1140"/>
        <w:gridCol w:w="960"/>
      </w:tblGrid>
      <w:tr w:rsidR="00E06445" w:rsidRPr="000970A4" w:rsidTr="00EC56E2">
        <w:trPr>
          <w:gridAfter w:val="3"/>
          <w:wAfter w:w="3060" w:type="dxa"/>
          <w:trHeight w:val="675"/>
        </w:trPr>
        <w:tc>
          <w:tcPr>
            <w:tcW w:w="15041" w:type="dxa"/>
            <w:gridSpan w:val="13"/>
            <w:tcBorders>
              <w:top w:val="nil"/>
              <w:left w:val="nil"/>
              <w:bottom w:val="nil"/>
              <w:right w:val="nil"/>
            </w:tcBorders>
            <w:shd w:val="clear" w:color="auto" w:fill="auto"/>
            <w:noWrap/>
            <w:vAlign w:val="bottom"/>
            <w:hideMark/>
          </w:tcPr>
          <w:p w:rsidR="00EC56E2" w:rsidRDefault="00EC56E2" w:rsidP="00EC56E2">
            <w:pPr>
              <w:pStyle w:val="af4"/>
              <w:ind w:left="7848"/>
              <w:rPr>
                <w:rFonts w:ascii="Times New Roman" w:hAnsi="Times New Roman" w:cs="Times New Roman"/>
                <w:sz w:val="28"/>
              </w:rPr>
            </w:pPr>
            <w:r w:rsidRPr="00D75E07">
              <w:rPr>
                <w:rFonts w:ascii="Times New Roman" w:hAnsi="Times New Roman" w:cs="Times New Roman"/>
                <w:sz w:val="28"/>
              </w:rPr>
              <w:lastRenderedPageBreak/>
              <w:t xml:space="preserve">Приложение № 1 </w:t>
            </w:r>
          </w:p>
          <w:p w:rsidR="00EC56E2" w:rsidRDefault="00EC56E2" w:rsidP="00EC56E2">
            <w:pPr>
              <w:pStyle w:val="af4"/>
              <w:ind w:left="7848"/>
              <w:rPr>
                <w:rFonts w:ascii="Times New Roman" w:hAnsi="Times New Roman" w:cs="Times New Roman"/>
                <w:sz w:val="28"/>
              </w:rPr>
            </w:pPr>
            <w:r w:rsidRPr="00D75E07">
              <w:rPr>
                <w:rFonts w:ascii="Times New Roman" w:hAnsi="Times New Roman" w:cs="Times New Roman"/>
                <w:sz w:val="28"/>
              </w:rPr>
              <w:t xml:space="preserve">к Положению о порядке владения, пользования и распоряжения муниципальной собственностью </w:t>
            </w:r>
            <w:r w:rsidR="00DE274C">
              <w:rPr>
                <w:rFonts w:ascii="Times New Roman" w:hAnsi="Times New Roman" w:cs="Times New Roman"/>
                <w:sz w:val="28"/>
              </w:rPr>
              <w:t>Новосельского</w:t>
            </w:r>
            <w:r w:rsidRPr="00D75E07">
              <w:rPr>
                <w:rFonts w:ascii="Times New Roman" w:hAnsi="Times New Roman" w:cs="Times New Roman"/>
                <w:sz w:val="28"/>
              </w:rPr>
              <w:t xml:space="preserve"> сельского поселения </w:t>
            </w:r>
          </w:p>
          <w:p w:rsidR="00EC56E2" w:rsidRDefault="00EC56E2" w:rsidP="00EC56E2">
            <w:pPr>
              <w:pStyle w:val="af4"/>
              <w:ind w:left="7848"/>
              <w:rPr>
                <w:rFonts w:ascii="Times New Roman" w:hAnsi="Times New Roman" w:cs="Times New Roman"/>
                <w:sz w:val="28"/>
              </w:rPr>
            </w:pPr>
            <w:r w:rsidRPr="00D75E07">
              <w:rPr>
                <w:rFonts w:ascii="Times New Roman" w:hAnsi="Times New Roman" w:cs="Times New Roman"/>
                <w:sz w:val="28"/>
              </w:rPr>
              <w:t>Новокубанского района</w:t>
            </w:r>
          </w:p>
          <w:p w:rsidR="00EC56E2" w:rsidRDefault="00EC56E2" w:rsidP="00EC56E2">
            <w:pPr>
              <w:pStyle w:val="af4"/>
              <w:ind w:left="7848"/>
              <w:rPr>
                <w:rFonts w:ascii="Times New Roman" w:hAnsi="Times New Roman" w:cs="Times New Roman"/>
                <w:sz w:val="28"/>
              </w:rPr>
            </w:pPr>
            <w:r>
              <w:rPr>
                <w:rFonts w:ascii="Times New Roman" w:hAnsi="Times New Roman" w:cs="Times New Roman"/>
                <w:sz w:val="28"/>
              </w:rPr>
              <w:t>от _______________________ № _______</w:t>
            </w:r>
          </w:p>
          <w:p w:rsidR="00EC56E2" w:rsidRPr="00EC56E2" w:rsidRDefault="00EC56E2" w:rsidP="00AA6E29">
            <w:pPr>
              <w:pStyle w:val="af4"/>
              <w:jc w:val="center"/>
              <w:rPr>
                <w:rFonts w:ascii="Times New Roman" w:hAnsi="Times New Roman" w:cs="Times New Roman"/>
                <w:sz w:val="28"/>
                <w:szCs w:val="28"/>
              </w:rPr>
            </w:pPr>
          </w:p>
          <w:p w:rsidR="00EC56E2" w:rsidRPr="00EC56E2" w:rsidRDefault="00EC56E2" w:rsidP="00AA6E29">
            <w:pPr>
              <w:pStyle w:val="af4"/>
              <w:jc w:val="center"/>
              <w:rPr>
                <w:rFonts w:ascii="Times New Roman" w:hAnsi="Times New Roman" w:cs="Times New Roman"/>
                <w:sz w:val="28"/>
                <w:szCs w:val="28"/>
              </w:rPr>
            </w:pPr>
          </w:p>
          <w:p w:rsidR="00AA6E29" w:rsidRPr="00AA6E29" w:rsidRDefault="00E06445" w:rsidP="00AA6E29">
            <w:pPr>
              <w:pStyle w:val="af4"/>
              <w:jc w:val="center"/>
              <w:rPr>
                <w:rFonts w:ascii="Times New Roman" w:hAnsi="Times New Roman" w:cs="Times New Roman"/>
                <w:b/>
                <w:bCs/>
                <w:sz w:val="28"/>
                <w:szCs w:val="28"/>
              </w:rPr>
            </w:pPr>
            <w:r w:rsidRPr="00AA6E29">
              <w:rPr>
                <w:rFonts w:ascii="Times New Roman" w:hAnsi="Times New Roman" w:cs="Times New Roman"/>
                <w:b/>
                <w:bCs/>
                <w:sz w:val="28"/>
                <w:szCs w:val="28"/>
              </w:rPr>
              <w:t>Реестр</w:t>
            </w:r>
            <w:r w:rsidR="006B4A69" w:rsidRPr="00AA6E29">
              <w:rPr>
                <w:rFonts w:ascii="Times New Roman" w:hAnsi="Times New Roman" w:cs="Times New Roman"/>
                <w:b/>
                <w:bCs/>
                <w:sz w:val="28"/>
                <w:szCs w:val="28"/>
              </w:rPr>
              <w:t xml:space="preserve"> </w:t>
            </w:r>
            <w:r w:rsidRPr="00AA6E29">
              <w:rPr>
                <w:rFonts w:ascii="Times New Roman" w:hAnsi="Times New Roman" w:cs="Times New Roman"/>
                <w:b/>
                <w:bCs/>
                <w:sz w:val="28"/>
                <w:szCs w:val="28"/>
              </w:rPr>
              <w:t>муниципального</w:t>
            </w:r>
            <w:r w:rsidR="006B4A69" w:rsidRPr="00AA6E29">
              <w:rPr>
                <w:rFonts w:ascii="Times New Roman" w:hAnsi="Times New Roman" w:cs="Times New Roman"/>
                <w:b/>
                <w:bCs/>
                <w:sz w:val="28"/>
                <w:szCs w:val="28"/>
              </w:rPr>
              <w:t xml:space="preserve"> </w:t>
            </w:r>
            <w:r w:rsidRPr="00AA6E29">
              <w:rPr>
                <w:rFonts w:ascii="Times New Roman" w:hAnsi="Times New Roman" w:cs="Times New Roman"/>
                <w:b/>
                <w:bCs/>
                <w:sz w:val="28"/>
                <w:szCs w:val="28"/>
              </w:rPr>
              <w:t>имущества</w:t>
            </w:r>
          </w:p>
          <w:p w:rsidR="00E06445" w:rsidRPr="00AA6E29" w:rsidRDefault="00DE274C" w:rsidP="00AA6E29">
            <w:pPr>
              <w:pStyle w:val="af4"/>
              <w:jc w:val="center"/>
            </w:pPr>
            <w:r>
              <w:rPr>
                <w:rFonts w:ascii="Times New Roman" w:hAnsi="Times New Roman" w:cs="Times New Roman"/>
                <w:b/>
                <w:bCs/>
                <w:sz w:val="28"/>
                <w:szCs w:val="28"/>
              </w:rPr>
              <w:t>Новосель</w:t>
            </w:r>
            <w:r w:rsidR="003C1826" w:rsidRPr="003C1826">
              <w:rPr>
                <w:rFonts w:ascii="Times New Roman" w:hAnsi="Times New Roman" w:cs="Times New Roman"/>
                <w:b/>
                <w:bCs/>
                <w:sz w:val="28"/>
                <w:szCs w:val="28"/>
              </w:rPr>
              <w:t>ского</w:t>
            </w:r>
            <w:r w:rsidR="00AA6E29" w:rsidRPr="00AA6E29">
              <w:rPr>
                <w:rFonts w:ascii="Times New Roman" w:hAnsi="Times New Roman" w:cs="Times New Roman"/>
                <w:b/>
                <w:bCs/>
                <w:sz w:val="28"/>
                <w:szCs w:val="28"/>
              </w:rPr>
              <w:t xml:space="preserve"> сельского поселения Новокубанского</w:t>
            </w:r>
            <w:r w:rsidR="00AA6E29" w:rsidRPr="00AA6E29">
              <w:rPr>
                <w:sz w:val="28"/>
                <w:szCs w:val="28"/>
              </w:rPr>
              <w:t xml:space="preserve"> </w:t>
            </w:r>
            <w:r w:rsidR="00AA6E29" w:rsidRPr="00AA6E29">
              <w:rPr>
                <w:rFonts w:ascii="Times New Roman" w:hAnsi="Times New Roman" w:cs="Times New Roman"/>
                <w:b/>
                <w:bCs/>
                <w:sz w:val="28"/>
                <w:szCs w:val="28"/>
              </w:rPr>
              <w:t>района</w:t>
            </w:r>
          </w:p>
        </w:tc>
      </w:tr>
      <w:tr w:rsidR="00E06445" w:rsidRPr="000970A4" w:rsidTr="00EC56E2">
        <w:trPr>
          <w:gridAfter w:val="3"/>
          <w:wAfter w:w="3060" w:type="dxa"/>
          <w:trHeight w:val="172"/>
        </w:trPr>
        <w:tc>
          <w:tcPr>
            <w:tcW w:w="15041" w:type="dxa"/>
            <w:gridSpan w:val="13"/>
            <w:tcBorders>
              <w:top w:val="nil"/>
              <w:left w:val="nil"/>
              <w:bottom w:val="nil"/>
              <w:right w:val="nil"/>
            </w:tcBorders>
            <w:shd w:val="clear" w:color="auto" w:fill="auto"/>
            <w:noWrap/>
            <w:vAlign w:val="bottom"/>
            <w:hideMark/>
          </w:tcPr>
          <w:p w:rsidR="00E06445" w:rsidRPr="00AA6E29" w:rsidRDefault="00E06445" w:rsidP="00E06445">
            <w:pPr>
              <w:jc w:val="center"/>
              <w:rPr>
                <w:rFonts w:ascii="Times New Roman" w:hAnsi="Times New Roman" w:cs="Times New Roman"/>
                <w:b/>
                <w:bCs/>
                <w:sz w:val="28"/>
                <w:szCs w:val="28"/>
              </w:rPr>
            </w:pPr>
          </w:p>
        </w:tc>
      </w:tr>
      <w:tr w:rsidR="00E06445" w:rsidRPr="000970A4" w:rsidTr="00EC56E2">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r w:rsidRPr="00AA6E29">
              <w:rPr>
                <w:rFonts w:ascii="Times New Roman" w:hAnsi="Times New Roman" w:cs="Times New Roman"/>
                <w:sz w:val="28"/>
                <w:szCs w:val="28"/>
              </w:rPr>
              <w:t>Раздел</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1</w:t>
            </w:r>
          </w:p>
        </w:tc>
        <w:tc>
          <w:tcPr>
            <w:tcW w:w="1296"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r>
      <w:tr w:rsidR="00E06445" w:rsidRPr="000970A4" w:rsidTr="00EC56E2">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r w:rsidRPr="00AA6E29">
              <w:rPr>
                <w:rFonts w:ascii="Times New Roman" w:hAnsi="Times New Roman" w:cs="Times New Roman"/>
                <w:sz w:val="28"/>
                <w:szCs w:val="28"/>
              </w:rPr>
              <w:t>Сведения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муниципальном</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недвижимом</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имуществе.</w:t>
            </w:r>
          </w:p>
        </w:tc>
        <w:tc>
          <w:tcPr>
            <w:tcW w:w="1296"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r>
      <w:tr w:rsidR="00E06445" w:rsidRPr="000970A4" w:rsidTr="00EC56E2">
        <w:trPr>
          <w:gridAfter w:val="3"/>
          <w:wAfter w:w="3060" w:type="dxa"/>
          <w:trHeight w:val="420"/>
        </w:trPr>
        <w:tc>
          <w:tcPr>
            <w:tcW w:w="582"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c>
          <w:tcPr>
            <w:tcW w:w="8770" w:type="dxa"/>
            <w:gridSpan w:val="8"/>
            <w:tcBorders>
              <w:top w:val="nil"/>
              <w:left w:val="nil"/>
              <w:bottom w:val="nil"/>
              <w:right w:val="nil"/>
            </w:tcBorders>
            <w:shd w:val="clear" w:color="auto" w:fill="auto"/>
            <w:vAlign w:val="bottom"/>
            <w:hideMark/>
          </w:tcPr>
          <w:p w:rsidR="00E06445" w:rsidRPr="00AA6E29" w:rsidRDefault="00E06445" w:rsidP="00E06445">
            <w:pPr>
              <w:jc w:val="center"/>
              <w:rPr>
                <w:rFonts w:ascii="Times New Roman" w:hAnsi="Times New Roman" w:cs="Times New Roman"/>
                <w:sz w:val="28"/>
                <w:szCs w:val="28"/>
              </w:rPr>
            </w:pPr>
          </w:p>
        </w:tc>
        <w:tc>
          <w:tcPr>
            <w:tcW w:w="1153"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c>
          <w:tcPr>
            <w:tcW w:w="1367"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c>
          <w:tcPr>
            <w:tcW w:w="1873"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c>
          <w:tcPr>
            <w:tcW w:w="1296" w:type="dxa"/>
            <w:tcBorders>
              <w:top w:val="nil"/>
              <w:left w:val="nil"/>
              <w:bottom w:val="nil"/>
              <w:right w:val="nil"/>
            </w:tcBorders>
            <w:shd w:val="clear" w:color="auto" w:fill="auto"/>
            <w:noWrap/>
            <w:vAlign w:val="bottom"/>
            <w:hideMark/>
          </w:tcPr>
          <w:p w:rsidR="00E06445" w:rsidRPr="00AA6E29" w:rsidRDefault="00E06445" w:rsidP="00E06445">
            <w:pPr>
              <w:rPr>
                <w:rFonts w:ascii="Times New Roman" w:hAnsi="Times New Roman" w:cs="Times New Roman"/>
                <w:sz w:val="28"/>
                <w:szCs w:val="28"/>
              </w:rPr>
            </w:pPr>
          </w:p>
        </w:tc>
      </w:tr>
      <w:tr w:rsidR="00E06445" w:rsidRPr="000970A4" w:rsidTr="00EC56E2">
        <w:trPr>
          <w:gridAfter w:val="2"/>
          <w:wAfter w:w="2100" w:type="dxa"/>
          <w:trHeight w:val="32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AA6E29" w:rsidRDefault="00E06445" w:rsidP="00E06445">
            <w:pPr>
              <w:jc w:val="center"/>
              <w:rPr>
                <w:rFonts w:ascii="Times New Roman" w:hAnsi="Times New Roman" w:cs="Times New Roman"/>
                <w:sz w:val="28"/>
                <w:szCs w:val="28"/>
              </w:rPr>
            </w:pPr>
            <w:r w:rsidRPr="00AA6E29">
              <w:rPr>
                <w:rFonts w:ascii="Times New Roman" w:hAnsi="Times New Roman" w:cs="Times New Roman"/>
                <w:sz w:val="28"/>
                <w:szCs w:val="28"/>
              </w:rPr>
              <w:t>№</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п/п</w:t>
            </w:r>
            <w:r w:rsidR="006B4A69" w:rsidRPr="00AA6E29">
              <w:rPr>
                <w:rFonts w:ascii="Times New Roman" w:hAnsi="Times New Roman" w:cs="Times New Roman"/>
                <w:sz w:val="28"/>
                <w:szCs w:val="28"/>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Наименование</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объекта</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недвижимости</w:t>
            </w:r>
            <w:r w:rsidR="006B4A69" w:rsidRPr="00AA6E29">
              <w:rPr>
                <w:rFonts w:ascii="Times New Roman" w:hAnsi="Times New Roman" w:cs="Times New Roman"/>
                <w:sz w:val="28"/>
                <w:szCs w:val="28"/>
              </w:rPr>
              <w:t xml:space="preserve"> </w:t>
            </w:r>
          </w:p>
        </w:tc>
        <w:tc>
          <w:tcPr>
            <w:tcW w:w="1063"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Адрес</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объекта</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недвижимости</w:t>
            </w:r>
          </w:p>
        </w:tc>
        <w:tc>
          <w:tcPr>
            <w:tcW w:w="921"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Площадь</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протяженность</w:t>
            </w:r>
          </w:p>
        </w:tc>
        <w:tc>
          <w:tcPr>
            <w:tcW w:w="1418"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Кадастровый</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номер</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(здания,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сооружения)</w:t>
            </w:r>
          </w:p>
        </w:tc>
        <w:tc>
          <w:tcPr>
            <w:tcW w:w="1120"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E06445">
            <w:pPr>
              <w:jc w:val="center"/>
              <w:rPr>
                <w:rFonts w:ascii="Times New Roman" w:hAnsi="Times New Roman" w:cs="Times New Roman"/>
                <w:sz w:val="28"/>
                <w:szCs w:val="28"/>
              </w:rPr>
            </w:pPr>
            <w:r w:rsidRPr="00AA6E29">
              <w:rPr>
                <w:rFonts w:ascii="Times New Roman" w:hAnsi="Times New Roman" w:cs="Times New Roman"/>
                <w:sz w:val="28"/>
                <w:szCs w:val="28"/>
              </w:rPr>
              <w:t>Год</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ввода</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в</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экспл</w:t>
            </w:r>
            <w:r w:rsidR="001830BC" w:rsidRPr="00AA6E29">
              <w:rPr>
                <w:rFonts w:ascii="Times New Roman" w:hAnsi="Times New Roman" w:cs="Times New Roman"/>
                <w:sz w:val="28"/>
                <w:szCs w:val="28"/>
              </w:rPr>
              <w:t>уатацию</w:t>
            </w:r>
          </w:p>
        </w:tc>
        <w:tc>
          <w:tcPr>
            <w:tcW w:w="1218"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Балансовая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стоимость</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руб.</w:t>
            </w:r>
          </w:p>
        </w:tc>
        <w:tc>
          <w:tcPr>
            <w:tcW w:w="904"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Амортизация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(износ)</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руб.</w:t>
            </w:r>
          </w:p>
        </w:tc>
        <w:tc>
          <w:tcPr>
            <w:tcW w:w="850"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Кадастровая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стоимость</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(земельных</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lastRenderedPageBreak/>
              <w:t>участков)</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lastRenderedPageBreak/>
              <w:t>Рекв</w:t>
            </w:r>
            <w:r w:rsidR="001830BC" w:rsidRPr="00AA6E29">
              <w:rPr>
                <w:rFonts w:ascii="Times New Roman" w:hAnsi="Times New Roman" w:cs="Times New Roman"/>
                <w:sz w:val="28"/>
                <w:szCs w:val="28"/>
              </w:rPr>
              <w:t>и</w:t>
            </w:r>
            <w:r w:rsidRPr="00AA6E29">
              <w:rPr>
                <w:rFonts w:ascii="Times New Roman" w:hAnsi="Times New Roman" w:cs="Times New Roman"/>
                <w:sz w:val="28"/>
                <w:szCs w:val="28"/>
              </w:rPr>
              <w:t>зиты</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дата</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документов</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(основания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возникновения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права)</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lastRenderedPageBreak/>
              <w:t>муниципальной</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собственности</w:t>
            </w:r>
            <w:r w:rsidR="006B4A69" w:rsidRPr="00AA6E29">
              <w:rPr>
                <w:rFonts w:ascii="Times New Roman" w:hAnsi="Times New Roman" w:cs="Times New Roman"/>
                <w:sz w:val="28"/>
                <w:szCs w:val="28"/>
              </w:rPr>
              <w:t xml:space="preserve"> </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lastRenderedPageBreak/>
              <w:t>Сведения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правообладателе</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му</w:t>
            </w:r>
            <w:r w:rsidR="001830BC" w:rsidRPr="00AA6E29">
              <w:rPr>
                <w:rFonts w:ascii="Times New Roman" w:hAnsi="Times New Roman" w:cs="Times New Roman"/>
                <w:sz w:val="28"/>
                <w:szCs w:val="28"/>
              </w:rPr>
              <w:t>ниципаль</w:t>
            </w:r>
            <w:r w:rsidRPr="00AA6E29">
              <w:rPr>
                <w:rFonts w:ascii="Times New Roman" w:hAnsi="Times New Roman" w:cs="Times New Roman"/>
                <w:sz w:val="28"/>
                <w:szCs w:val="28"/>
              </w:rPr>
              <w:t>ного</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недвижимого</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имущества</w:t>
            </w:r>
            <w:r w:rsidR="006B4A69" w:rsidRPr="00AA6E29">
              <w:rPr>
                <w:rFonts w:ascii="Times New Roman" w:hAnsi="Times New Roman" w:cs="Times New Roman"/>
                <w:sz w:val="28"/>
                <w:szCs w:val="28"/>
              </w:rPr>
              <w:t xml:space="preserve"> </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AA6E29" w:rsidRDefault="00E06445" w:rsidP="001830BC">
            <w:pPr>
              <w:jc w:val="center"/>
              <w:rPr>
                <w:rFonts w:ascii="Times New Roman" w:hAnsi="Times New Roman" w:cs="Times New Roman"/>
                <w:sz w:val="28"/>
                <w:szCs w:val="28"/>
              </w:rPr>
            </w:pPr>
            <w:r w:rsidRPr="00AA6E29">
              <w:rPr>
                <w:rFonts w:ascii="Times New Roman" w:hAnsi="Times New Roman" w:cs="Times New Roman"/>
                <w:sz w:val="28"/>
                <w:szCs w:val="28"/>
              </w:rPr>
              <w:t>Сведения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об</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установленных</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в</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отношении</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муниципального</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недвижимого</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имущества</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ограничениях</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(обременениях)</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с</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lastRenderedPageBreak/>
              <w:t>указанием</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основания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w:t>
            </w:r>
            <w:r w:rsidR="001830BC" w:rsidRPr="00AA6E29">
              <w:rPr>
                <w:rFonts w:ascii="Times New Roman" w:hAnsi="Times New Roman" w:cs="Times New Roman"/>
                <w:sz w:val="28"/>
                <w:szCs w:val="28"/>
              </w:rPr>
              <w:t xml:space="preserve"> </w:t>
            </w:r>
            <w:r w:rsidRPr="00AA6E29">
              <w:rPr>
                <w:rFonts w:ascii="Times New Roman" w:hAnsi="Times New Roman" w:cs="Times New Roman"/>
                <w:sz w:val="28"/>
                <w:szCs w:val="28"/>
              </w:rPr>
              <w:t>даты</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их</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возникновения</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и</w:t>
            </w:r>
            <w:r w:rsidR="006B4A69" w:rsidRPr="00AA6E29">
              <w:rPr>
                <w:rFonts w:ascii="Times New Roman" w:hAnsi="Times New Roman" w:cs="Times New Roman"/>
                <w:sz w:val="28"/>
                <w:szCs w:val="28"/>
              </w:rPr>
              <w:t xml:space="preserve"> </w:t>
            </w:r>
            <w:r w:rsidRPr="00AA6E29">
              <w:rPr>
                <w:rFonts w:ascii="Times New Roman" w:hAnsi="Times New Roman" w:cs="Times New Roman"/>
                <w:sz w:val="28"/>
                <w:szCs w:val="28"/>
              </w:rPr>
              <w:t>прекращения</w:t>
            </w:r>
            <w:r w:rsidR="006B4A69" w:rsidRPr="00AA6E29">
              <w:rPr>
                <w:rFonts w:ascii="Times New Roman" w:hAnsi="Times New Roman" w:cs="Times New Roman"/>
                <w:sz w:val="28"/>
                <w:szCs w:val="28"/>
              </w:rPr>
              <w:t xml:space="preserve"> </w:t>
            </w:r>
          </w:p>
        </w:tc>
        <w:tc>
          <w:tcPr>
            <w:tcW w:w="1296" w:type="dxa"/>
            <w:tcBorders>
              <w:top w:val="single" w:sz="4" w:space="0" w:color="auto"/>
              <w:left w:val="nil"/>
              <w:bottom w:val="single" w:sz="4" w:space="0" w:color="auto"/>
              <w:right w:val="single" w:sz="4" w:space="0" w:color="auto"/>
            </w:tcBorders>
            <w:shd w:val="clear" w:color="auto" w:fill="auto"/>
            <w:hideMark/>
          </w:tcPr>
          <w:p w:rsidR="00E06445" w:rsidRPr="00AA6E29" w:rsidRDefault="001830BC" w:rsidP="001830BC">
            <w:pPr>
              <w:jc w:val="center"/>
              <w:rPr>
                <w:rFonts w:ascii="Times New Roman" w:hAnsi="Times New Roman" w:cs="Times New Roman"/>
                <w:sz w:val="28"/>
                <w:szCs w:val="28"/>
              </w:rPr>
            </w:pPr>
            <w:r w:rsidRPr="00AA6E29">
              <w:rPr>
                <w:rFonts w:ascii="Times New Roman" w:hAnsi="Times New Roman" w:cs="Times New Roman"/>
                <w:sz w:val="28"/>
                <w:szCs w:val="28"/>
              </w:rPr>
              <w:lastRenderedPageBreak/>
              <w:t>Рекви</w:t>
            </w:r>
            <w:r w:rsidR="00E06445" w:rsidRPr="00AA6E29">
              <w:rPr>
                <w:rFonts w:ascii="Times New Roman" w:hAnsi="Times New Roman" w:cs="Times New Roman"/>
                <w:sz w:val="28"/>
                <w:szCs w:val="28"/>
              </w:rPr>
              <w:t>зиты</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и</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дата</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документов</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(основания</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прекращения</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права)</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муницип</w:t>
            </w:r>
            <w:r w:rsidR="00E06445" w:rsidRPr="00AA6E29">
              <w:rPr>
                <w:rFonts w:ascii="Times New Roman" w:hAnsi="Times New Roman" w:cs="Times New Roman"/>
                <w:sz w:val="28"/>
                <w:szCs w:val="28"/>
              </w:rPr>
              <w:lastRenderedPageBreak/>
              <w:t>альной</w:t>
            </w:r>
            <w:r w:rsidR="006B4A69" w:rsidRPr="00AA6E29">
              <w:rPr>
                <w:rFonts w:ascii="Times New Roman" w:hAnsi="Times New Roman" w:cs="Times New Roman"/>
                <w:sz w:val="28"/>
                <w:szCs w:val="28"/>
              </w:rPr>
              <w:t xml:space="preserve"> </w:t>
            </w:r>
            <w:r w:rsidR="00E06445" w:rsidRPr="00AA6E29">
              <w:rPr>
                <w:rFonts w:ascii="Times New Roman" w:hAnsi="Times New Roman" w:cs="Times New Roman"/>
                <w:sz w:val="28"/>
                <w:szCs w:val="28"/>
              </w:rPr>
              <w:t>собственности</w:t>
            </w:r>
            <w:r w:rsidR="006B4A69" w:rsidRPr="00AA6E29">
              <w:rPr>
                <w:rFonts w:ascii="Times New Roman" w:hAnsi="Times New Roman" w:cs="Times New Roman"/>
                <w:sz w:val="28"/>
                <w:szCs w:val="28"/>
              </w:rPr>
              <w:t xml:space="preserve"> </w:t>
            </w: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60"/>
        </w:trPr>
        <w:tc>
          <w:tcPr>
            <w:tcW w:w="15041" w:type="dxa"/>
            <w:gridSpan w:val="13"/>
            <w:tcBorders>
              <w:top w:val="nil"/>
              <w:left w:val="single" w:sz="4" w:space="0" w:color="auto"/>
              <w:bottom w:val="single" w:sz="4" w:space="0" w:color="000000"/>
              <w:right w:val="nil"/>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r w:rsidR="00E06445" w:rsidRPr="000970A4">
              <w:rPr>
                <w:rFonts w:ascii="Times New Roman" w:hAnsi="Times New Roman" w:cs="Times New Roman"/>
                <w:sz w:val="24"/>
                <w:szCs w:val="24"/>
              </w:rPr>
              <w:t>I.</w:t>
            </w:r>
            <w:r>
              <w:rPr>
                <w:rFonts w:ascii="Times New Roman" w:hAnsi="Times New Roman" w:cs="Times New Roman"/>
                <w:sz w:val="24"/>
                <w:szCs w:val="24"/>
              </w:rPr>
              <w:t xml:space="preserve"> </w:t>
            </w:r>
            <w:r w:rsidR="00E06445" w:rsidRPr="000970A4">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00E06445" w:rsidRPr="000970A4">
              <w:rPr>
                <w:rFonts w:ascii="Times New Roman" w:hAnsi="Times New Roman" w:cs="Times New Roman"/>
                <w:sz w:val="24"/>
                <w:szCs w:val="24"/>
              </w:rPr>
              <w:t>учреждения</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18"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4"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000000" w:fill="FFFFFF"/>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000000" w:fill="FFFFFF"/>
            <w:noWrap/>
            <w:vAlign w:val="bottom"/>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60"/>
        </w:trPr>
        <w:tc>
          <w:tcPr>
            <w:tcW w:w="15041" w:type="dxa"/>
            <w:gridSpan w:val="13"/>
            <w:tcBorders>
              <w:top w:val="single" w:sz="4" w:space="0" w:color="auto"/>
              <w:left w:val="single" w:sz="4" w:space="0" w:color="auto"/>
              <w:bottom w:val="single" w:sz="4" w:space="0" w:color="auto"/>
              <w:right w:val="nil"/>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II.</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Муниципальные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предприятия</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75"/>
        </w:trPr>
        <w:tc>
          <w:tcPr>
            <w:tcW w:w="582" w:type="dxa"/>
            <w:tcBorders>
              <w:top w:val="nil"/>
              <w:left w:val="single" w:sz="4" w:space="0" w:color="auto"/>
              <w:bottom w:val="single" w:sz="4" w:space="0" w:color="auto"/>
              <w:right w:val="nil"/>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18"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4" w:type="dxa"/>
            <w:tcBorders>
              <w:top w:val="nil"/>
              <w:left w:val="nil"/>
              <w:bottom w:val="single" w:sz="4" w:space="0" w:color="auto"/>
              <w:right w:val="single" w:sz="4" w:space="0" w:color="auto"/>
            </w:tcBorders>
            <w:shd w:val="clear" w:color="000000" w:fill="FFFFFF"/>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000000" w:fill="FFFFFF"/>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60"/>
        </w:trPr>
        <w:tc>
          <w:tcPr>
            <w:tcW w:w="15041" w:type="dxa"/>
            <w:gridSpan w:val="13"/>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III.</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Имущество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казны</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90"/>
        </w:trPr>
        <w:tc>
          <w:tcPr>
            <w:tcW w:w="15041" w:type="dxa"/>
            <w:gridSpan w:val="13"/>
            <w:tcBorders>
              <w:top w:val="single" w:sz="4" w:space="0" w:color="auto"/>
              <w:left w:val="single" w:sz="4" w:space="0" w:color="auto"/>
              <w:bottom w:val="single" w:sz="4" w:space="0" w:color="000000"/>
              <w:right w:val="nil"/>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III.I.</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Автомобильные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дороги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общего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пользования</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60"/>
        </w:trPr>
        <w:tc>
          <w:tcPr>
            <w:tcW w:w="582" w:type="dxa"/>
            <w:tcBorders>
              <w:top w:val="nil"/>
              <w:left w:val="single" w:sz="4" w:space="0" w:color="auto"/>
              <w:bottom w:val="single" w:sz="4" w:space="0" w:color="auto"/>
              <w:right w:val="nil"/>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18"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4"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90"/>
        </w:trPr>
        <w:tc>
          <w:tcPr>
            <w:tcW w:w="15041" w:type="dxa"/>
            <w:gridSpan w:val="13"/>
            <w:tcBorders>
              <w:top w:val="nil"/>
              <w:left w:val="single" w:sz="4" w:space="0" w:color="auto"/>
              <w:bottom w:val="single" w:sz="4" w:space="0" w:color="000000"/>
              <w:right w:val="nil"/>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III.II</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Земельные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участки</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18"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4"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90"/>
        </w:trPr>
        <w:tc>
          <w:tcPr>
            <w:tcW w:w="15041" w:type="dxa"/>
            <w:gridSpan w:val="13"/>
            <w:tcBorders>
              <w:top w:val="nil"/>
              <w:left w:val="single" w:sz="4" w:space="0" w:color="auto"/>
              <w:bottom w:val="single" w:sz="4" w:space="0" w:color="000000"/>
              <w:right w:val="nil"/>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lastRenderedPageBreak/>
              <w:t>III.III</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Жилые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помещения</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18"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4"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45"/>
        </w:trPr>
        <w:tc>
          <w:tcPr>
            <w:tcW w:w="15041" w:type="dxa"/>
            <w:gridSpan w:val="13"/>
            <w:tcBorders>
              <w:top w:val="nil"/>
              <w:left w:val="single" w:sz="4" w:space="0" w:color="auto"/>
              <w:bottom w:val="single" w:sz="4" w:space="0" w:color="auto"/>
              <w:right w:val="nil"/>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III.IV</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Нежилые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помещения</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15"/>
        </w:trPr>
        <w:tc>
          <w:tcPr>
            <w:tcW w:w="15041" w:type="dxa"/>
            <w:gridSpan w:val="13"/>
            <w:tcBorders>
              <w:top w:val="single" w:sz="4" w:space="0" w:color="auto"/>
              <w:left w:val="single" w:sz="4" w:space="0" w:color="auto"/>
              <w:bottom w:val="single" w:sz="4" w:space="0" w:color="000000"/>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III.V.</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Иные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объекты</w:t>
            </w:r>
            <w:r w:rsidR="006B4A69">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705"/>
        </w:trPr>
        <w:tc>
          <w:tcPr>
            <w:tcW w:w="582" w:type="dxa"/>
            <w:tcBorders>
              <w:top w:val="nil"/>
              <w:left w:val="single" w:sz="4" w:space="0" w:color="auto"/>
              <w:bottom w:val="single" w:sz="4" w:space="0" w:color="auto"/>
              <w:right w:val="nil"/>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18"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04"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660"/>
        </w:trPr>
        <w:tc>
          <w:tcPr>
            <w:tcW w:w="15041" w:type="dxa"/>
            <w:gridSpan w:val="13"/>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r w:rsidRPr="000970A4">
              <w:rPr>
                <w:rFonts w:ascii="Times New Roman" w:hAnsi="Times New Roman" w:cs="Times New Roman"/>
                <w:sz w:val="24"/>
                <w:szCs w:val="24"/>
              </w:rPr>
              <w:t>Раздел</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2</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570"/>
        </w:trPr>
        <w:tc>
          <w:tcPr>
            <w:tcW w:w="15041" w:type="dxa"/>
            <w:gridSpan w:val="13"/>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r w:rsidRPr="000970A4">
              <w:rPr>
                <w:rFonts w:ascii="Times New Roman" w:hAnsi="Times New Roman" w:cs="Times New Roman"/>
                <w:sz w:val="24"/>
                <w:szCs w:val="24"/>
              </w:rPr>
              <w:t>Сведения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муниципальном</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движимом</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имуществе.</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Наименование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движимого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Дата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принятия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к</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Балансовая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сто</w:t>
            </w:r>
            <w:r w:rsidR="001830BC">
              <w:rPr>
                <w:rFonts w:ascii="Times New Roman" w:hAnsi="Times New Roman" w:cs="Times New Roman"/>
                <w:sz w:val="24"/>
                <w:szCs w:val="24"/>
              </w:rPr>
              <w:t>имо</w:t>
            </w:r>
            <w:r w:rsidRPr="000970A4">
              <w:rPr>
                <w:rFonts w:ascii="Times New Roman" w:hAnsi="Times New Roman" w:cs="Times New Roman"/>
                <w:sz w:val="24"/>
                <w:szCs w:val="24"/>
              </w:rPr>
              <w:t>сть.</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Амортизация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(износ),</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Дата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возникновения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права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муниципальной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Рекв</w:t>
            </w:r>
            <w:r w:rsidR="001830BC">
              <w:rPr>
                <w:rFonts w:ascii="Times New Roman" w:hAnsi="Times New Roman" w:cs="Times New Roman"/>
                <w:sz w:val="24"/>
                <w:szCs w:val="24"/>
              </w:rPr>
              <w:t>и</w:t>
            </w:r>
            <w:r w:rsidRPr="000970A4">
              <w:rPr>
                <w:rFonts w:ascii="Times New Roman" w:hAnsi="Times New Roman" w:cs="Times New Roman"/>
                <w:sz w:val="24"/>
                <w:szCs w:val="24"/>
              </w:rPr>
              <w:t>зиты</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документов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основания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возникновения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права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мунициипальной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собственности</w:t>
            </w:r>
            <w:r w:rsidR="006B4A69">
              <w:rPr>
                <w:rFonts w:ascii="Times New Roman" w:hAnsi="Times New Roman" w:cs="Times New Roman"/>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Сведения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правообладателе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движимого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имущества</w:t>
            </w:r>
            <w:r w:rsidR="006B4A69">
              <w:rPr>
                <w:rFonts w:ascii="Times New Roman" w:hAnsi="Times New Roman" w:cs="Times New Roman"/>
                <w:sz w:val="24"/>
                <w:szCs w:val="24"/>
              </w:rPr>
              <w:t xml:space="preserve">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Сведения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установленных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отношении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движимого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имущества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ограничениях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(обременениях)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указанием</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основания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даты</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возникновения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прекращения</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1830BC" w:rsidP="001830BC">
            <w:pPr>
              <w:jc w:val="center"/>
              <w:rPr>
                <w:rFonts w:ascii="Times New Roman" w:hAnsi="Times New Roman" w:cs="Times New Roman"/>
                <w:sz w:val="24"/>
                <w:szCs w:val="24"/>
              </w:rPr>
            </w:pPr>
            <w:r>
              <w:rPr>
                <w:rFonts w:ascii="Times New Roman" w:hAnsi="Times New Roman" w:cs="Times New Roman"/>
                <w:sz w:val="24"/>
                <w:szCs w:val="24"/>
              </w:rPr>
              <w:t>Рекви</w:t>
            </w:r>
            <w:r w:rsidR="00E06445" w:rsidRPr="000970A4">
              <w:rPr>
                <w:rFonts w:ascii="Times New Roman" w:hAnsi="Times New Roman" w:cs="Times New Roman"/>
                <w:sz w:val="24"/>
                <w:szCs w:val="24"/>
              </w:rPr>
              <w:t>зиты</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и</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дата</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документов</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(основания</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прекращения</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права)</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муниципальной</w:t>
            </w:r>
            <w:r w:rsidR="006B4A69">
              <w:rPr>
                <w:rFonts w:ascii="Times New Roman" w:hAnsi="Times New Roman" w:cs="Times New Roman"/>
                <w:sz w:val="24"/>
                <w:szCs w:val="24"/>
              </w:rPr>
              <w:t xml:space="preserve"> </w:t>
            </w:r>
            <w:r w:rsidR="00E06445" w:rsidRPr="000970A4">
              <w:rPr>
                <w:rFonts w:ascii="Times New Roman" w:hAnsi="Times New Roman" w:cs="Times New Roman"/>
                <w:sz w:val="24"/>
                <w:szCs w:val="24"/>
              </w:rPr>
              <w:t>собственности</w:t>
            </w:r>
            <w:r w:rsidR="006B4A69">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27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21"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502"/>
        </w:trPr>
        <w:tc>
          <w:tcPr>
            <w:tcW w:w="15041" w:type="dxa"/>
            <w:gridSpan w:val="13"/>
            <w:tcBorders>
              <w:top w:val="single" w:sz="4" w:space="0" w:color="auto"/>
              <w:left w:val="single" w:sz="4" w:space="0" w:color="auto"/>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r w:rsidRPr="000970A4">
              <w:rPr>
                <w:rFonts w:ascii="Times New Roman" w:hAnsi="Times New Roman" w:cs="Times New Roman"/>
                <w:sz w:val="24"/>
                <w:szCs w:val="24"/>
              </w:rPr>
              <w:t>Сведения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акциях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долях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хозяйственных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обществах,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принадлежащих</w:t>
            </w:r>
            <w:r w:rsidR="006B4A69">
              <w:rPr>
                <w:rFonts w:ascii="Times New Roman" w:hAnsi="Times New Roman" w:cs="Times New Roman"/>
                <w:sz w:val="24"/>
                <w:szCs w:val="24"/>
              </w:rPr>
              <w:t xml:space="preserve"> </w:t>
            </w:r>
            <w:r w:rsidR="002B0181">
              <w:rPr>
                <w:rFonts w:ascii="Times New Roman" w:hAnsi="Times New Roman" w:cs="Times New Roman"/>
                <w:sz w:val="24"/>
                <w:szCs w:val="24"/>
              </w:rPr>
              <w:t xml:space="preserve">администрации </w:t>
            </w:r>
            <w:r w:rsidR="00DE274C">
              <w:rPr>
                <w:rFonts w:ascii="Times New Roman" w:hAnsi="Times New Roman" w:cs="Times New Roman"/>
                <w:sz w:val="24"/>
                <w:szCs w:val="24"/>
              </w:rPr>
              <w:t>Новосель</w:t>
            </w:r>
            <w:r w:rsidR="003C1826" w:rsidRPr="003C1826">
              <w:rPr>
                <w:rFonts w:ascii="Times New Roman" w:hAnsi="Times New Roman" w:cs="Times New Roman"/>
                <w:sz w:val="24"/>
                <w:szCs w:val="24"/>
              </w:rPr>
              <w:t xml:space="preserve">ского </w:t>
            </w:r>
            <w:r w:rsidR="002B0181">
              <w:rPr>
                <w:rFonts w:ascii="Times New Roman" w:hAnsi="Times New Roman" w:cs="Times New Roman"/>
                <w:sz w:val="24"/>
                <w:szCs w:val="24"/>
              </w:rPr>
              <w:t xml:space="preserve">сельского поселения </w:t>
            </w:r>
            <w:r w:rsidR="002B0181" w:rsidRPr="000970A4">
              <w:rPr>
                <w:rFonts w:ascii="Times New Roman" w:hAnsi="Times New Roman" w:cs="Times New Roman"/>
                <w:sz w:val="24"/>
                <w:szCs w:val="24"/>
              </w:rPr>
              <w:t>Новокубанск</w:t>
            </w:r>
            <w:r w:rsidR="002B0181">
              <w:rPr>
                <w:rFonts w:ascii="Times New Roman" w:hAnsi="Times New Roman" w:cs="Times New Roman"/>
                <w:sz w:val="24"/>
                <w:szCs w:val="24"/>
              </w:rPr>
              <w:t>ого района</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345"/>
        </w:trPr>
        <w:tc>
          <w:tcPr>
            <w:tcW w:w="15041" w:type="dxa"/>
            <w:gridSpan w:val="13"/>
            <w:tcBorders>
              <w:top w:val="nil"/>
              <w:left w:val="single" w:sz="4" w:space="0" w:color="auto"/>
              <w:bottom w:val="single" w:sz="4" w:space="0" w:color="auto"/>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п/п</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Наименование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акционерного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общества-эмитента,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его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основной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государственный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регистрационный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номер/</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наименование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хозяйственного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общества,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его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основной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государственный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регистрационный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номер</w:t>
            </w:r>
            <w:r w:rsidR="006B4A69">
              <w:rPr>
                <w:rFonts w:ascii="Times New Roman" w:hAnsi="Times New Roman" w:cs="Times New Roman"/>
                <w:sz w:val="24"/>
                <w:szCs w:val="24"/>
              </w:rPr>
              <w:t xml:space="preserve">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Количество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Процент</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Номинальная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стоимость</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акций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руб.</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Общая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стоимость</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руб.</w:t>
            </w:r>
            <w:r w:rsidR="006B4A69">
              <w:rPr>
                <w:rFonts w:ascii="Times New Roman" w:hAnsi="Times New Roman" w:cs="Times New Roman"/>
                <w:sz w:val="24"/>
                <w:szCs w:val="24"/>
              </w:rPr>
              <w:t xml:space="preserve"> </w:t>
            </w:r>
          </w:p>
        </w:tc>
        <w:tc>
          <w:tcPr>
            <w:tcW w:w="2100" w:type="dxa"/>
            <w:gridSpan w:val="2"/>
            <w:tcBorders>
              <w:top w:val="nil"/>
              <w:left w:val="single" w:sz="4" w:space="0" w:color="auto"/>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6B4A69" w:rsidP="00E06445">
            <w:pPr>
              <w:rPr>
                <w:rFonts w:ascii="Times New Roman" w:hAnsi="Times New Roman" w:cs="Times New Roman"/>
                <w:sz w:val="24"/>
                <w:szCs w:val="24"/>
              </w:rPr>
            </w:pPr>
            <w:r>
              <w:rPr>
                <w:rFonts w:ascii="Times New Roman" w:hAnsi="Times New Roman" w:cs="Times New Roman"/>
                <w:sz w:val="24"/>
                <w:szCs w:val="24"/>
              </w:rPr>
              <w:t xml:space="preserve">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single" w:sz="4" w:space="0" w:color="auto"/>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525"/>
        </w:trPr>
        <w:tc>
          <w:tcPr>
            <w:tcW w:w="582"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276"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063"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921"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120"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218"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p>
        </w:tc>
        <w:tc>
          <w:tcPr>
            <w:tcW w:w="904"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1367"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p>
        </w:tc>
        <w:tc>
          <w:tcPr>
            <w:tcW w:w="1296" w:type="dxa"/>
            <w:tcBorders>
              <w:top w:val="nil"/>
              <w:left w:val="nil"/>
              <w:bottom w:val="nil"/>
              <w:right w:val="nil"/>
            </w:tcBorders>
            <w:shd w:val="clear" w:color="auto" w:fill="auto"/>
            <w:noWrap/>
            <w:hideMark/>
          </w:tcPr>
          <w:p w:rsidR="00E06445" w:rsidRPr="000970A4" w:rsidRDefault="00E06445" w:rsidP="00E06445">
            <w:pPr>
              <w:jc w:val="center"/>
              <w:rPr>
                <w:rFonts w:ascii="Times New Roman" w:hAnsi="Times New Roman" w:cs="Times New Roman"/>
                <w:sz w:val="24"/>
                <w:szCs w:val="24"/>
              </w:rPr>
            </w:pP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525"/>
        </w:trPr>
        <w:tc>
          <w:tcPr>
            <w:tcW w:w="15041" w:type="dxa"/>
            <w:gridSpan w:val="13"/>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r w:rsidRPr="000970A4">
              <w:rPr>
                <w:rFonts w:ascii="Times New Roman" w:hAnsi="Times New Roman" w:cs="Times New Roman"/>
                <w:sz w:val="24"/>
                <w:szCs w:val="24"/>
              </w:rPr>
              <w:t>Раздел</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3</w:t>
            </w:r>
            <w:r w:rsidR="006B4A69">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525"/>
        </w:trPr>
        <w:tc>
          <w:tcPr>
            <w:tcW w:w="15041" w:type="dxa"/>
            <w:gridSpan w:val="13"/>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sz w:val="24"/>
                <w:szCs w:val="24"/>
              </w:rPr>
            </w:pPr>
            <w:r w:rsidRPr="000970A4">
              <w:rPr>
                <w:rFonts w:ascii="Times New Roman" w:hAnsi="Times New Roman" w:cs="Times New Roman"/>
                <w:sz w:val="24"/>
                <w:szCs w:val="24"/>
              </w:rPr>
              <w:t>Сведения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унитарных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предприятиях,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учреждениях.</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420"/>
        </w:trPr>
        <w:tc>
          <w:tcPr>
            <w:tcW w:w="582" w:type="dxa"/>
            <w:tcBorders>
              <w:top w:val="nil"/>
              <w:left w:val="nil"/>
              <w:bottom w:val="single" w:sz="4" w:space="0" w:color="auto"/>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276" w:type="dxa"/>
            <w:tcBorders>
              <w:top w:val="nil"/>
              <w:left w:val="nil"/>
              <w:bottom w:val="single" w:sz="4" w:space="0" w:color="auto"/>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063"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921"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418"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120"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218"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904"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153"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367"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873"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1296" w:type="dxa"/>
            <w:tcBorders>
              <w:top w:val="nil"/>
              <w:left w:val="nil"/>
              <w:bottom w:val="nil"/>
              <w:right w:val="nil"/>
            </w:tcBorders>
            <w:shd w:val="clear" w:color="auto" w:fill="auto"/>
            <w:noWrap/>
            <w:hideMark/>
          </w:tcPr>
          <w:p w:rsidR="00E06445" w:rsidRPr="000970A4"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4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lastRenderedPageBreak/>
              <w:t>№</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Полное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наименование</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организационно-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правовая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форма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юридического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Адрес</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Основной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государственный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регистрационный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номер</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и</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дата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государственной</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E06445" w:rsidRPr="000970A4" w:rsidRDefault="00E06445" w:rsidP="004F01F7">
            <w:pPr>
              <w:jc w:val="center"/>
              <w:rPr>
                <w:rFonts w:ascii="Times New Roman" w:hAnsi="Times New Roman" w:cs="Times New Roman"/>
                <w:sz w:val="24"/>
                <w:szCs w:val="24"/>
              </w:rPr>
            </w:pPr>
            <w:r w:rsidRPr="000970A4">
              <w:rPr>
                <w:rFonts w:ascii="Times New Roman" w:hAnsi="Times New Roman" w:cs="Times New Roman"/>
                <w:sz w:val="24"/>
                <w:szCs w:val="24"/>
              </w:rPr>
              <w:t>Рекв</w:t>
            </w:r>
            <w:r w:rsidR="004F01F7">
              <w:rPr>
                <w:rFonts w:ascii="Times New Roman" w:hAnsi="Times New Roman" w:cs="Times New Roman"/>
                <w:sz w:val="24"/>
                <w:szCs w:val="24"/>
              </w:rPr>
              <w:t>и</w:t>
            </w:r>
            <w:r w:rsidRPr="000970A4">
              <w:rPr>
                <w:rFonts w:ascii="Times New Roman" w:hAnsi="Times New Roman" w:cs="Times New Roman"/>
                <w:sz w:val="24"/>
                <w:szCs w:val="24"/>
              </w:rPr>
              <w:t>зиты</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документа,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основания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создания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юридического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лица</w:t>
            </w:r>
            <w:r w:rsidR="006B4A69">
              <w:rPr>
                <w:rFonts w:ascii="Times New Roman" w:hAnsi="Times New Roman" w:cs="Times New Roman"/>
                <w:sz w:val="24"/>
                <w:szCs w:val="24"/>
              </w:rPr>
              <w:t xml:space="preserve"> </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Размер</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уставного</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фонда</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(для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муниципальных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унитарных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предприятий)</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Балансовая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стоимость</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средств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(фондов)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руб.</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0970A4" w:rsidRDefault="00E06445" w:rsidP="00E06445">
            <w:pPr>
              <w:jc w:val="center"/>
              <w:rPr>
                <w:rFonts w:ascii="Times New Roman" w:hAnsi="Times New Roman" w:cs="Times New Roman"/>
                <w:sz w:val="24"/>
                <w:szCs w:val="24"/>
              </w:rPr>
            </w:pPr>
            <w:r w:rsidRPr="000970A4">
              <w:rPr>
                <w:rFonts w:ascii="Times New Roman" w:hAnsi="Times New Roman" w:cs="Times New Roman"/>
                <w:sz w:val="24"/>
                <w:szCs w:val="24"/>
              </w:rPr>
              <w:t>Остаточная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стоимость</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основных</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средств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(фондов)</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руб.</w:t>
            </w:r>
          </w:p>
        </w:tc>
        <w:tc>
          <w:tcPr>
            <w:tcW w:w="1296" w:type="dxa"/>
            <w:tcBorders>
              <w:top w:val="single" w:sz="4" w:space="0" w:color="auto"/>
              <w:left w:val="nil"/>
              <w:bottom w:val="single" w:sz="4" w:space="0" w:color="auto"/>
              <w:right w:val="single" w:sz="4" w:space="0" w:color="auto"/>
            </w:tcBorders>
            <w:shd w:val="clear" w:color="auto" w:fill="auto"/>
            <w:hideMark/>
          </w:tcPr>
          <w:p w:rsidR="00E06445" w:rsidRPr="000970A4" w:rsidRDefault="00E06445" w:rsidP="001830BC">
            <w:pPr>
              <w:jc w:val="center"/>
              <w:rPr>
                <w:rFonts w:ascii="Times New Roman" w:hAnsi="Times New Roman" w:cs="Times New Roman"/>
                <w:sz w:val="24"/>
                <w:szCs w:val="24"/>
              </w:rPr>
            </w:pPr>
            <w:r w:rsidRPr="000970A4">
              <w:rPr>
                <w:rFonts w:ascii="Times New Roman" w:hAnsi="Times New Roman" w:cs="Times New Roman"/>
                <w:sz w:val="24"/>
                <w:szCs w:val="24"/>
              </w:rPr>
              <w:t>Среднесписочная</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численность</w:t>
            </w:r>
            <w:r w:rsidR="006B4A69">
              <w:rPr>
                <w:rFonts w:ascii="Times New Roman" w:hAnsi="Times New Roman" w:cs="Times New Roman"/>
                <w:sz w:val="24"/>
                <w:szCs w:val="24"/>
              </w:rPr>
              <w:t xml:space="preserve"> </w:t>
            </w:r>
            <w:r w:rsidRPr="000970A4">
              <w:rPr>
                <w:rFonts w:ascii="Times New Roman" w:hAnsi="Times New Roman" w:cs="Times New Roman"/>
                <w:sz w:val="24"/>
                <w:szCs w:val="24"/>
              </w:rPr>
              <w:t>работников</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r w:rsidR="00E06445" w:rsidRPr="000970A4" w:rsidTr="00EC56E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7"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3"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Borders>
              <w:top w:val="nil"/>
              <w:left w:val="nil"/>
              <w:bottom w:val="single" w:sz="4" w:space="0" w:color="auto"/>
              <w:right w:val="single" w:sz="4" w:space="0" w:color="auto"/>
            </w:tcBorders>
            <w:shd w:val="clear" w:color="auto" w:fill="auto"/>
            <w:noWrap/>
            <w:hideMark/>
          </w:tcPr>
          <w:p w:rsidR="00E06445" w:rsidRPr="000970A4" w:rsidRDefault="006B4A69" w:rsidP="00E06445">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0970A4" w:rsidRDefault="00E06445" w:rsidP="00E06445">
            <w:pPr>
              <w:rPr>
                <w:sz w:val="24"/>
                <w:szCs w:val="24"/>
              </w:rPr>
            </w:pPr>
          </w:p>
        </w:tc>
      </w:tr>
    </w:tbl>
    <w:p w:rsidR="00E06445" w:rsidRPr="000970A4" w:rsidRDefault="00E06445" w:rsidP="00E06445">
      <w:pPr>
        <w:rPr>
          <w:sz w:val="28"/>
          <w:szCs w:val="28"/>
        </w:rPr>
      </w:pPr>
    </w:p>
    <w:p w:rsidR="00E06445" w:rsidRPr="000970A4" w:rsidRDefault="00E06445" w:rsidP="00E06445"/>
    <w:tbl>
      <w:tblPr>
        <w:tblW w:w="7229" w:type="dxa"/>
        <w:tblInd w:w="7763" w:type="dxa"/>
        <w:tblLook w:val="04A0" w:firstRow="1" w:lastRow="0" w:firstColumn="1" w:lastColumn="0" w:noHBand="0" w:noVBand="1"/>
      </w:tblPr>
      <w:tblGrid>
        <w:gridCol w:w="7229"/>
      </w:tblGrid>
      <w:tr w:rsidR="00E06445" w:rsidRPr="000970A4" w:rsidTr="00E06445">
        <w:trPr>
          <w:trHeight w:val="1280"/>
        </w:trPr>
        <w:tc>
          <w:tcPr>
            <w:tcW w:w="7229" w:type="dxa"/>
            <w:shd w:val="clear" w:color="auto" w:fill="auto"/>
          </w:tcPr>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EC56E2" w:rsidRDefault="00EC56E2" w:rsidP="004F01F7">
            <w:pPr>
              <w:pStyle w:val="af4"/>
              <w:rPr>
                <w:rFonts w:ascii="Times New Roman" w:hAnsi="Times New Roman" w:cs="Times New Roman"/>
                <w:sz w:val="28"/>
              </w:rPr>
            </w:pPr>
          </w:p>
          <w:p w:rsidR="004F01F7" w:rsidRDefault="00E06445" w:rsidP="004F01F7">
            <w:pPr>
              <w:pStyle w:val="af4"/>
              <w:rPr>
                <w:rFonts w:ascii="Times New Roman" w:hAnsi="Times New Roman" w:cs="Times New Roman"/>
                <w:sz w:val="28"/>
              </w:rPr>
            </w:pPr>
            <w:r w:rsidRPr="004F01F7">
              <w:rPr>
                <w:rFonts w:ascii="Times New Roman" w:hAnsi="Times New Roman" w:cs="Times New Roman"/>
                <w:sz w:val="28"/>
              </w:rPr>
              <w:lastRenderedPageBreak/>
              <w:t>Приложение</w:t>
            </w:r>
            <w:r w:rsidR="006B4A69" w:rsidRPr="004F01F7">
              <w:rPr>
                <w:rFonts w:ascii="Times New Roman" w:hAnsi="Times New Roman" w:cs="Times New Roman"/>
                <w:sz w:val="28"/>
              </w:rPr>
              <w:t xml:space="preserve"> </w:t>
            </w:r>
            <w:r w:rsidRPr="004F01F7">
              <w:rPr>
                <w:rFonts w:ascii="Times New Roman" w:hAnsi="Times New Roman" w:cs="Times New Roman"/>
                <w:sz w:val="28"/>
              </w:rPr>
              <w:t>№</w:t>
            </w:r>
            <w:r w:rsidR="006B4A69" w:rsidRPr="004F01F7">
              <w:rPr>
                <w:rFonts w:ascii="Times New Roman" w:hAnsi="Times New Roman" w:cs="Times New Roman"/>
                <w:sz w:val="28"/>
              </w:rPr>
              <w:t xml:space="preserve"> </w:t>
            </w:r>
            <w:r w:rsidRPr="004F01F7">
              <w:rPr>
                <w:rFonts w:ascii="Times New Roman" w:hAnsi="Times New Roman" w:cs="Times New Roman"/>
                <w:sz w:val="28"/>
              </w:rPr>
              <w:t>2</w:t>
            </w:r>
            <w:r w:rsidR="006B4A69" w:rsidRPr="004F01F7">
              <w:rPr>
                <w:rFonts w:ascii="Times New Roman" w:hAnsi="Times New Roman" w:cs="Times New Roman"/>
                <w:sz w:val="28"/>
              </w:rPr>
              <w:t xml:space="preserve"> </w:t>
            </w:r>
          </w:p>
          <w:p w:rsid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к</w:t>
            </w:r>
            <w:r w:rsidR="006B4A69" w:rsidRPr="004F01F7">
              <w:rPr>
                <w:rFonts w:ascii="Times New Roman" w:hAnsi="Times New Roman" w:cs="Times New Roman"/>
                <w:sz w:val="28"/>
              </w:rPr>
              <w:t xml:space="preserve"> </w:t>
            </w:r>
            <w:r w:rsidRPr="004F01F7">
              <w:rPr>
                <w:rFonts w:ascii="Times New Roman" w:hAnsi="Times New Roman" w:cs="Times New Roman"/>
                <w:sz w:val="28"/>
              </w:rPr>
              <w:t>Положению</w:t>
            </w:r>
            <w:r w:rsidR="006B4A69" w:rsidRPr="004F01F7">
              <w:rPr>
                <w:rFonts w:ascii="Times New Roman" w:hAnsi="Times New Roman" w:cs="Times New Roman"/>
                <w:sz w:val="28"/>
              </w:rPr>
              <w:t xml:space="preserve"> </w:t>
            </w:r>
            <w:r w:rsidRPr="004F01F7">
              <w:rPr>
                <w:rFonts w:ascii="Times New Roman" w:hAnsi="Times New Roman" w:cs="Times New Roman"/>
                <w:sz w:val="28"/>
              </w:rPr>
              <w:t>о</w:t>
            </w:r>
            <w:r w:rsidR="006B4A69" w:rsidRPr="004F01F7">
              <w:rPr>
                <w:rFonts w:ascii="Times New Roman" w:hAnsi="Times New Roman" w:cs="Times New Roman"/>
                <w:sz w:val="28"/>
              </w:rPr>
              <w:t xml:space="preserve"> </w:t>
            </w:r>
            <w:r w:rsidRPr="004F01F7">
              <w:rPr>
                <w:rFonts w:ascii="Times New Roman" w:hAnsi="Times New Roman" w:cs="Times New Roman"/>
                <w:sz w:val="28"/>
              </w:rPr>
              <w:t>порядке</w:t>
            </w:r>
            <w:r w:rsidR="006B4A69" w:rsidRPr="004F01F7">
              <w:rPr>
                <w:rFonts w:ascii="Times New Roman" w:hAnsi="Times New Roman" w:cs="Times New Roman"/>
                <w:sz w:val="28"/>
              </w:rPr>
              <w:t xml:space="preserve"> </w:t>
            </w:r>
            <w:r w:rsidRPr="004F01F7">
              <w:rPr>
                <w:rFonts w:ascii="Times New Roman" w:hAnsi="Times New Roman" w:cs="Times New Roman"/>
                <w:sz w:val="28"/>
              </w:rPr>
              <w:t>владения,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пользования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и</w:t>
            </w:r>
            <w:r w:rsidR="006B4A69" w:rsidRPr="004F01F7">
              <w:rPr>
                <w:rFonts w:ascii="Times New Roman" w:hAnsi="Times New Roman" w:cs="Times New Roman"/>
                <w:sz w:val="28"/>
              </w:rPr>
              <w:t xml:space="preserve"> </w:t>
            </w:r>
            <w:r w:rsidRPr="004F01F7">
              <w:rPr>
                <w:rFonts w:ascii="Times New Roman" w:hAnsi="Times New Roman" w:cs="Times New Roman"/>
                <w:sz w:val="28"/>
              </w:rPr>
              <w:t>распоряжения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муниципальной</w:t>
            </w:r>
            <w:r w:rsidR="006B4A69" w:rsidRPr="004F01F7">
              <w:rPr>
                <w:rFonts w:ascii="Times New Roman" w:hAnsi="Times New Roman" w:cs="Times New Roman"/>
                <w:sz w:val="28"/>
              </w:rPr>
              <w:t xml:space="preserve"> </w:t>
            </w:r>
            <w:r w:rsidRPr="004F01F7">
              <w:rPr>
                <w:rFonts w:ascii="Times New Roman" w:hAnsi="Times New Roman" w:cs="Times New Roman"/>
                <w:sz w:val="28"/>
              </w:rPr>
              <w:t>собственностью</w:t>
            </w:r>
            <w:r w:rsidR="006B4A69" w:rsidRPr="004F01F7">
              <w:rPr>
                <w:rFonts w:ascii="Times New Roman" w:hAnsi="Times New Roman" w:cs="Times New Roman"/>
                <w:sz w:val="28"/>
              </w:rPr>
              <w:t xml:space="preserve"> </w:t>
            </w:r>
            <w:r w:rsidR="00DE274C">
              <w:rPr>
                <w:rFonts w:ascii="Times New Roman" w:hAnsi="Times New Roman" w:cs="Times New Roman"/>
                <w:sz w:val="28"/>
              </w:rPr>
              <w:t>Новосель</w:t>
            </w:r>
            <w:r w:rsidR="003C1826" w:rsidRPr="003C1826">
              <w:rPr>
                <w:rFonts w:ascii="Times New Roman" w:hAnsi="Times New Roman" w:cs="Times New Roman"/>
                <w:sz w:val="28"/>
              </w:rPr>
              <w:t xml:space="preserve">ского </w:t>
            </w:r>
            <w:r w:rsidR="000D4F0A" w:rsidRPr="004F01F7">
              <w:rPr>
                <w:rFonts w:ascii="Times New Roman" w:hAnsi="Times New Roman" w:cs="Times New Roman"/>
                <w:sz w:val="28"/>
              </w:rPr>
              <w:t>сельского</w:t>
            </w:r>
            <w:r w:rsidR="006B4A69" w:rsidRPr="004F01F7">
              <w:rPr>
                <w:rFonts w:ascii="Times New Roman" w:hAnsi="Times New Roman" w:cs="Times New Roman"/>
                <w:sz w:val="28"/>
              </w:rPr>
              <w:t xml:space="preserve"> </w:t>
            </w:r>
            <w:r w:rsidR="000D4F0A" w:rsidRPr="004F01F7">
              <w:rPr>
                <w:rFonts w:ascii="Times New Roman" w:hAnsi="Times New Roman" w:cs="Times New Roman"/>
                <w:sz w:val="28"/>
              </w:rPr>
              <w:t>поселения</w:t>
            </w:r>
            <w:r w:rsidR="006B4A69" w:rsidRPr="004F01F7">
              <w:rPr>
                <w:rFonts w:ascii="Times New Roman" w:hAnsi="Times New Roman" w:cs="Times New Roman"/>
                <w:sz w:val="28"/>
              </w:rPr>
              <w:t xml:space="preserve"> </w:t>
            </w:r>
          </w:p>
          <w:p w:rsidR="00E06445" w:rsidRDefault="000D4F0A" w:rsidP="004F01F7">
            <w:pPr>
              <w:pStyle w:val="af4"/>
              <w:rPr>
                <w:rFonts w:ascii="Times New Roman" w:hAnsi="Times New Roman" w:cs="Times New Roman"/>
                <w:sz w:val="28"/>
              </w:rPr>
            </w:pPr>
            <w:r w:rsidRPr="004F01F7">
              <w:rPr>
                <w:rFonts w:ascii="Times New Roman" w:hAnsi="Times New Roman" w:cs="Times New Roman"/>
                <w:sz w:val="28"/>
              </w:rPr>
              <w:t>Новокубанского</w:t>
            </w:r>
            <w:r w:rsidR="006B4A69" w:rsidRPr="004F01F7">
              <w:rPr>
                <w:rFonts w:ascii="Times New Roman" w:hAnsi="Times New Roman" w:cs="Times New Roman"/>
                <w:sz w:val="28"/>
              </w:rPr>
              <w:t xml:space="preserve"> </w:t>
            </w:r>
            <w:r w:rsidRPr="004F01F7">
              <w:rPr>
                <w:rFonts w:ascii="Times New Roman" w:hAnsi="Times New Roman" w:cs="Times New Roman"/>
                <w:sz w:val="28"/>
              </w:rPr>
              <w:t>района</w:t>
            </w:r>
          </w:p>
          <w:p w:rsidR="004F01F7" w:rsidRPr="004F01F7" w:rsidRDefault="004F01F7" w:rsidP="004F01F7">
            <w:pPr>
              <w:pStyle w:val="af4"/>
              <w:rPr>
                <w:rFonts w:ascii="Times New Roman" w:hAnsi="Times New Roman" w:cs="Times New Roman"/>
                <w:bCs/>
                <w:sz w:val="28"/>
              </w:rPr>
            </w:pPr>
            <w:r>
              <w:rPr>
                <w:rFonts w:ascii="Times New Roman" w:hAnsi="Times New Roman" w:cs="Times New Roman"/>
                <w:sz w:val="28"/>
              </w:rPr>
              <w:t>от _________________________№ ____________</w:t>
            </w:r>
          </w:p>
        </w:tc>
      </w:tr>
    </w:tbl>
    <w:p w:rsidR="00E06445" w:rsidRPr="000970A4" w:rsidRDefault="00E06445" w:rsidP="00E06445">
      <w:pPr>
        <w:pStyle w:val="aa"/>
        <w:tabs>
          <w:tab w:val="left" w:pos="5280"/>
        </w:tabs>
        <w:jc w:val="left"/>
        <w:rPr>
          <w:sz w:val="26"/>
          <w:szCs w:val="26"/>
        </w:rPr>
      </w:pPr>
    </w:p>
    <w:p w:rsidR="00E06445" w:rsidRPr="000970A4" w:rsidRDefault="00E06445" w:rsidP="00E06445">
      <w:pPr>
        <w:pStyle w:val="aa"/>
        <w:tabs>
          <w:tab w:val="left" w:pos="5280"/>
        </w:tabs>
        <w:jc w:val="left"/>
        <w:rPr>
          <w:sz w:val="26"/>
          <w:szCs w:val="26"/>
        </w:rPr>
      </w:pPr>
    </w:p>
    <w:p w:rsidR="00E06445" w:rsidRPr="000970A4" w:rsidRDefault="00E06445" w:rsidP="00E06445">
      <w:pPr>
        <w:pStyle w:val="aa"/>
        <w:rPr>
          <w:szCs w:val="28"/>
        </w:rPr>
      </w:pPr>
      <w:r w:rsidRPr="000970A4">
        <w:rPr>
          <w:szCs w:val="28"/>
        </w:rPr>
        <w:t>Карта</w:t>
      </w:r>
      <w:r w:rsidR="006B4A69">
        <w:rPr>
          <w:szCs w:val="28"/>
        </w:rPr>
        <w:t xml:space="preserve"> </w:t>
      </w:r>
      <w:r w:rsidRPr="000970A4">
        <w:rPr>
          <w:szCs w:val="28"/>
        </w:rPr>
        <w:t>учета</w:t>
      </w:r>
      <w:r w:rsidR="006B4A69">
        <w:rPr>
          <w:szCs w:val="28"/>
        </w:rPr>
        <w:t xml:space="preserve"> </w:t>
      </w:r>
      <w:r w:rsidRPr="000970A4">
        <w:rPr>
          <w:szCs w:val="28"/>
        </w:rPr>
        <w:t>основных</w:t>
      </w:r>
      <w:r w:rsidR="006B4A69">
        <w:rPr>
          <w:szCs w:val="28"/>
        </w:rPr>
        <w:t xml:space="preserve"> </w:t>
      </w:r>
      <w:r w:rsidRPr="000970A4">
        <w:rPr>
          <w:szCs w:val="28"/>
        </w:rPr>
        <w:t>средств</w:t>
      </w:r>
    </w:p>
    <w:p w:rsidR="00E06445" w:rsidRPr="000970A4" w:rsidRDefault="00E06445" w:rsidP="00E06445">
      <w:pPr>
        <w:pStyle w:val="aa"/>
        <w:rPr>
          <w:szCs w:val="28"/>
        </w:rPr>
      </w:pPr>
      <w:r w:rsidRPr="000970A4">
        <w:rPr>
          <w:szCs w:val="28"/>
        </w:rPr>
        <w:t>по</w:t>
      </w:r>
      <w:r w:rsidR="006B4A69">
        <w:rPr>
          <w:szCs w:val="28"/>
        </w:rPr>
        <w:t xml:space="preserve"> </w:t>
      </w:r>
      <w:r w:rsidRPr="000970A4">
        <w:rPr>
          <w:szCs w:val="28"/>
        </w:rPr>
        <w:t>состоянию</w:t>
      </w:r>
      <w:r w:rsidR="006B4A69">
        <w:rPr>
          <w:szCs w:val="28"/>
        </w:rPr>
        <w:t xml:space="preserve"> </w:t>
      </w:r>
      <w:r w:rsidRPr="000970A4">
        <w:rPr>
          <w:szCs w:val="28"/>
        </w:rPr>
        <w:t>на</w:t>
      </w:r>
      <w:r w:rsidR="006B4A69">
        <w:rPr>
          <w:szCs w:val="28"/>
        </w:rPr>
        <w:t xml:space="preserve"> </w:t>
      </w:r>
      <w:r w:rsidRPr="000970A4">
        <w:rPr>
          <w:szCs w:val="28"/>
        </w:rPr>
        <w:t>«__»___________20__г.</w:t>
      </w:r>
    </w:p>
    <w:p w:rsidR="00E06445" w:rsidRPr="000970A4" w:rsidRDefault="00E06445" w:rsidP="00E06445">
      <w:pPr>
        <w:pStyle w:val="aa"/>
        <w:rPr>
          <w:szCs w:val="28"/>
        </w:rPr>
      </w:pPr>
    </w:p>
    <w:p w:rsidR="00E06445" w:rsidRPr="000970A4" w:rsidRDefault="00E06445" w:rsidP="00E06445">
      <w:pPr>
        <w:pStyle w:val="aa"/>
        <w:jc w:val="left"/>
        <w:rPr>
          <w:szCs w:val="28"/>
        </w:rPr>
      </w:pPr>
      <w:r w:rsidRPr="000970A4">
        <w:rPr>
          <w:szCs w:val="28"/>
        </w:rPr>
        <w:t>1.</w:t>
      </w:r>
      <w:r w:rsidR="006B4A69">
        <w:rPr>
          <w:szCs w:val="28"/>
        </w:rPr>
        <w:t xml:space="preserve"> </w:t>
      </w:r>
      <w:r w:rsidRPr="000970A4">
        <w:rPr>
          <w:szCs w:val="28"/>
        </w:rPr>
        <w:t>Реквизиты</w:t>
      </w:r>
      <w:r w:rsidR="006B4A69">
        <w:rPr>
          <w:szCs w:val="28"/>
        </w:rPr>
        <w:t xml:space="preserve"> </w:t>
      </w:r>
      <w:r w:rsidRPr="000970A4">
        <w:rPr>
          <w:szCs w:val="28"/>
        </w:rPr>
        <w:t>и</w:t>
      </w:r>
      <w:r w:rsidR="006B4A69">
        <w:rPr>
          <w:szCs w:val="28"/>
        </w:rPr>
        <w:t xml:space="preserve"> </w:t>
      </w:r>
      <w:r w:rsidRPr="000970A4">
        <w:rPr>
          <w:szCs w:val="28"/>
        </w:rPr>
        <w:t>основные</w:t>
      </w:r>
      <w:r w:rsidR="006B4A69">
        <w:rPr>
          <w:szCs w:val="28"/>
        </w:rPr>
        <w:t xml:space="preserve"> </w:t>
      </w:r>
      <w:r w:rsidRPr="000970A4">
        <w:rPr>
          <w:szCs w:val="28"/>
        </w:rPr>
        <w:t>данные</w:t>
      </w:r>
      <w:r w:rsidR="006B4A69">
        <w:rPr>
          <w:szCs w:val="28"/>
        </w:rPr>
        <w:t xml:space="preserve"> </w:t>
      </w:r>
      <w:r w:rsidRPr="000970A4">
        <w:rPr>
          <w:szCs w:val="28"/>
        </w:rPr>
        <w:t>юридического</w:t>
      </w:r>
      <w:r w:rsidR="006B4A69">
        <w:rPr>
          <w:szCs w:val="28"/>
        </w:rPr>
        <w:t xml:space="preserve"> </w:t>
      </w:r>
      <w:r w:rsidRPr="000970A4">
        <w:rPr>
          <w:szCs w:val="28"/>
        </w:rPr>
        <w:t>лица.</w:t>
      </w:r>
    </w:p>
    <w:p w:rsidR="005B1926" w:rsidRDefault="00E06445" w:rsidP="005B1926">
      <w:pPr>
        <w:pStyle w:val="aa"/>
        <w:jc w:val="left"/>
        <w:rPr>
          <w:b w:val="0"/>
          <w:bCs w:val="0"/>
          <w:szCs w:val="28"/>
        </w:rPr>
      </w:pPr>
      <w:r w:rsidRPr="000970A4">
        <w:rPr>
          <w:b w:val="0"/>
          <w:bCs w:val="0"/>
          <w:szCs w:val="28"/>
        </w:rPr>
        <w:t>Полное</w:t>
      </w:r>
      <w:r w:rsidR="006B4A69">
        <w:rPr>
          <w:b w:val="0"/>
          <w:bCs w:val="0"/>
          <w:szCs w:val="28"/>
        </w:rPr>
        <w:t xml:space="preserve"> </w:t>
      </w:r>
      <w:r w:rsidRPr="000970A4">
        <w:rPr>
          <w:b w:val="0"/>
          <w:bCs w:val="0"/>
          <w:szCs w:val="28"/>
        </w:rPr>
        <w:t>наименование</w:t>
      </w:r>
      <w:r w:rsidR="006B4A69">
        <w:rPr>
          <w:b w:val="0"/>
          <w:bCs w:val="0"/>
          <w:szCs w:val="28"/>
        </w:rPr>
        <w:t xml:space="preserve"> </w:t>
      </w:r>
      <w:r w:rsidRPr="000970A4">
        <w:rPr>
          <w:b w:val="0"/>
          <w:bCs w:val="0"/>
          <w:szCs w:val="28"/>
        </w:rPr>
        <w:t>юридического</w:t>
      </w:r>
      <w:r w:rsidR="006B4A69">
        <w:rPr>
          <w:b w:val="0"/>
          <w:bCs w:val="0"/>
          <w:szCs w:val="28"/>
        </w:rPr>
        <w:t xml:space="preserve"> </w:t>
      </w:r>
      <w:r w:rsidRPr="000970A4">
        <w:rPr>
          <w:b w:val="0"/>
          <w:bCs w:val="0"/>
          <w:szCs w:val="28"/>
        </w:rPr>
        <w:t>лица:________________________________________________________________</w:t>
      </w:r>
    </w:p>
    <w:p w:rsidR="00E06445" w:rsidRPr="005B1926" w:rsidRDefault="00E06445" w:rsidP="005B1926">
      <w:pPr>
        <w:pStyle w:val="aa"/>
        <w:jc w:val="left"/>
        <w:rPr>
          <w:b w:val="0"/>
          <w:bCs w:val="0"/>
          <w:szCs w:val="28"/>
        </w:rPr>
      </w:pPr>
      <w:r w:rsidRPr="005B1926">
        <w:rPr>
          <w:b w:val="0"/>
          <w:szCs w:val="28"/>
        </w:rPr>
        <w:t>Полный</w:t>
      </w:r>
      <w:r w:rsidR="006B4A69" w:rsidRPr="005B1926">
        <w:rPr>
          <w:b w:val="0"/>
          <w:szCs w:val="28"/>
        </w:rPr>
        <w:t xml:space="preserve"> </w:t>
      </w:r>
      <w:r w:rsidRPr="005B1926">
        <w:rPr>
          <w:b w:val="0"/>
          <w:szCs w:val="28"/>
        </w:rPr>
        <w:t>юридический</w:t>
      </w:r>
      <w:r w:rsidR="006B4A69" w:rsidRPr="005B1926">
        <w:rPr>
          <w:b w:val="0"/>
          <w:szCs w:val="28"/>
        </w:rPr>
        <w:t xml:space="preserve"> </w:t>
      </w:r>
      <w:r w:rsidRPr="005B1926">
        <w:rPr>
          <w:b w:val="0"/>
          <w:szCs w:val="28"/>
        </w:rPr>
        <w:t>адрес:</w:t>
      </w:r>
      <w:r w:rsidRPr="000970A4">
        <w:rPr>
          <w:szCs w:val="28"/>
        </w:rPr>
        <w:t>_____________________________________________________________________________</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ОКПО________________,ОКОГУ____________________,</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ОКАТО____________________,</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ОКВЭД</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Форма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собственности,</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ОКФС_____________________________________________________________________________</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Организационно-правовая</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форма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ОКОПФ__________________________________________________________________</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ИНН/КПП_____________________________________________________________________________________________</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Среднесписочная</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численность</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персонала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за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20__год________________________________________________________</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Уставной</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капитал___________________________________________________________________________________руб.</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Стоимость</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чистых</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активов___________________________________________________________________________руб.</w:t>
      </w:r>
    </w:p>
    <w:p w:rsidR="00E06445" w:rsidRPr="000970A4" w:rsidRDefault="00E06445" w:rsidP="00E06445">
      <w:pPr>
        <w:rPr>
          <w:rFonts w:ascii="Times New Roman" w:hAnsi="Times New Roman" w:cs="Times New Roman"/>
          <w:b/>
          <w:bCs/>
          <w:sz w:val="28"/>
          <w:szCs w:val="28"/>
        </w:rPr>
      </w:pPr>
      <w:r w:rsidRPr="000970A4">
        <w:rPr>
          <w:rFonts w:ascii="Times New Roman" w:hAnsi="Times New Roman" w:cs="Times New Roman"/>
          <w:b/>
          <w:bCs/>
          <w:sz w:val="28"/>
          <w:szCs w:val="28"/>
        </w:rPr>
        <w:t>2.</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Состав</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объекта</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701"/>
        <w:gridCol w:w="709"/>
        <w:gridCol w:w="850"/>
        <w:gridCol w:w="993"/>
        <w:gridCol w:w="1700"/>
        <w:gridCol w:w="1134"/>
        <w:gridCol w:w="1276"/>
        <w:gridCol w:w="1417"/>
        <w:gridCol w:w="1134"/>
        <w:gridCol w:w="2836"/>
      </w:tblGrid>
      <w:tr w:rsidR="00E06445" w:rsidRPr="000970A4" w:rsidTr="00E06445">
        <w:tc>
          <w:tcPr>
            <w:tcW w:w="671" w:type="dxa"/>
          </w:tcPr>
          <w:p w:rsidR="00E06445" w:rsidRPr="000970A4" w:rsidRDefault="00E06445" w:rsidP="00E06445">
            <w:pPr>
              <w:rPr>
                <w:rFonts w:ascii="Times New Roman" w:hAnsi="Times New Roman" w:cs="Times New Roman"/>
              </w:rPr>
            </w:pPr>
            <w:r w:rsidRPr="000970A4">
              <w:rPr>
                <w:rFonts w:ascii="Times New Roman" w:hAnsi="Times New Roman" w:cs="Times New Roman"/>
              </w:rPr>
              <w:lastRenderedPageBreak/>
              <w:t>№</w:t>
            </w:r>
            <w:r w:rsidR="006B4A69">
              <w:rPr>
                <w:rFonts w:ascii="Times New Roman" w:hAnsi="Times New Roman" w:cs="Times New Roman"/>
              </w:rPr>
              <w:t xml:space="preserve"> </w:t>
            </w:r>
            <w:r w:rsidRPr="000970A4">
              <w:rPr>
                <w:rFonts w:ascii="Times New Roman" w:hAnsi="Times New Roman" w:cs="Times New Roman"/>
              </w:rPr>
              <w:t>п\п</w:t>
            </w:r>
          </w:p>
        </w:tc>
        <w:tc>
          <w:tcPr>
            <w:tcW w:w="1701"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Наименование</w:t>
            </w:r>
          </w:p>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объекта</w:t>
            </w:r>
            <w:r w:rsidR="006B4A69">
              <w:rPr>
                <w:rFonts w:ascii="Times New Roman" w:hAnsi="Times New Roman" w:cs="Times New Roman"/>
              </w:rPr>
              <w:t xml:space="preserve"> </w:t>
            </w:r>
            <w:r w:rsidRPr="000970A4">
              <w:rPr>
                <w:rFonts w:ascii="Times New Roman" w:hAnsi="Times New Roman" w:cs="Times New Roman"/>
              </w:rPr>
              <w:t>учета</w:t>
            </w:r>
            <w:r w:rsidR="006B4A69">
              <w:rPr>
                <w:rFonts w:ascii="Times New Roman" w:hAnsi="Times New Roman" w:cs="Times New Roman"/>
              </w:rPr>
              <w:t xml:space="preserve"> </w:t>
            </w:r>
            <w:r w:rsidRPr="000970A4">
              <w:rPr>
                <w:rFonts w:ascii="Times New Roman" w:hAnsi="Times New Roman" w:cs="Times New Roman"/>
              </w:rPr>
              <w:t>(в</w:t>
            </w:r>
            <w:r w:rsidR="006B4A69">
              <w:rPr>
                <w:rFonts w:ascii="Times New Roman" w:hAnsi="Times New Roman" w:cs="Times New Roman"/>
              </w:rPr>
              <w:t xml:space="preserve"> </w:t>
            </w:r>
            <w:r w:rsidRPr="000970A4">
              <w:rPr>
                <w:rFonts w:ascii="Times New Roman" w:hAnsi="Times New Roman" w:cs="Times New Roman"/>
              </w:rPr>
              <w:t>том</w:t>
            </w:r>
            <w:r w:rsidR="006B4A69">
              <w:rPr>
                <w:rFonts w:ascii="Times New Roman" w:hAnsi="Times New Roman" w:cs="Times New Roman"/>
              </w:rPr>
              <w:t xml:space="preserve"> </w:t>
            </w:r>
            <w:r w:rsidRPr="000970A4">
              <w:rPr>
                <w:rFonts w:ascii="Times New Roman" w:hAnsi="Times New Roman" w:cs="Times New Roman"/>
              </w:rPr>
              <w:t>числе</w:t>
            </w:r>
            <w:r w:rsidR="006B4A69">
              <w:rPr>
                <w:rFonts w:ascii="Times New Roman" w:hAnsi="Times New Roman" w:cs="Times New Roman"/>
              </w:rPr>
              <w:t xml:space="preserve"> </w:t>
            </w:r>
            <w:r w:rsidRPr="000970A4">
              <w:rPr>
                <w:rFonts w:ascii="Times New Roman" w:hAnsi="Times New Roman" w:cs="Times New Roman"/>
              </w:rPr>
              <w:t>акции</w:t>
            </w:r>
            <w:r w:rsidR="006B4A69">
              <w:rPr>
                <w:rFonts w:ascii="Times New Roman" w:hAnsi="Times New Roman" w:cs="Times New Roman"/>
              </w:rPr>
              <w:t xml:space="preserve"> </w:t>
            </w:r>
            <w:r w:rsidRPr="000970A4">
              <w:rPr>
                <w:rFonts w:ascii="Times New Roman" w:hAnsi="Times New Roman" w:cs="Times New Roman"/>
              </w:rPr>
              <w:t>и</w:t>
            </w:r>
            <w:r w:rsidR="006B4A69">
              <w:rPr>
                <w:rFonts w:ascii="Times New Roman" w:hAnsi="Times New Roman" w:cs="Times New Roman"/>
              </w:rPr>
              <w:t xml:space="preserve"> </w:t>
            </w:r>
            <w:r w:rsidRPr="000970A4">
              <w:rPr>
                <w:rFonts w:ascii="Times New Roman" w:hAnsi="Times New Roman" w:cs="Times New Roman"/>
              </w:rPr>
              <w:t>др.)</w:t>
            </w:r>
          </w:p>
        </w:tc>
        <w:tc>
          <w:tcPr>
            <w:tcW w:w="709"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Кол.</w:t>
            </w:r>
          </w:p>
        </w:tc>
        <w:tc>
          <w:tcPr>
            <w:tcW w:w="850"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Ин-вен.</w:t>
            </w:r>
            <w:r w:rsidR="006B4A69">
              <w:rPr>
                <w:rFonts w:ascii="Times New Roman" w:hAnsi="Times New Roman" w:cs="Times New Roman"/>
              </w:rPr>
              <w:t xml:space="preserve"> </w:t>
            </w:r>
            <w:r w:rsidRPr="000970A4">
              <w:rPr>
                <w:rFonts w:ascii="Times New Roman" w:hAnsi="Times New Roman" w:cs="Times New Roman"/>
              </w:rPr>
              <w:t>но-мер</w:t>
            </w:r>
          </w:p>
        </w:tc>
        <w:tc>
          <w:tcPr>
            <w:tcW w:w="993"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Год</w:t>
            </w:r>
            <w:r w:rsidR="006B4A69">
              <w:rPr>
                <w:rFonts w:ascii="Times New Roman" w:hAnsi="Times New Roman" w:cs="Times New Roman"/>
              </w:rPr>
              <w:t xml:space="preserve"> </w:t>
            </w:r>
            <w:r w:rsidRPr="000970A4">
              <w:rPr>
                <w:rFonts w:ascii="Times New Roman" w:hAnsi="Times New Roman" w:cs="Times New Roman"/>
              </w:rPr>
              <w:t>ввода</w:t>
            </w:r>
            <w:r w:rsidR="006B4A69">
              <w:rPr>
                <w:rFonts w:ascii="Times New Roman" w:hAnsi="Times New Roman" w:cs="Times New Roman"/>
              </w:rPr>
              <w:t xml:space="preserve"> </w:t>
            </w:r>
            <w:r w:rsidRPr="000970A4">
              <w:rPr>
                <w:rFonts w:ascii="Times New Roman" w:hAnsi="Times New Roman" w:cs="Times New Roman"/>
              </w:rPr>
              <w:t>в</w:t>
            </w:r>
            <w:r w:rsidR="006B4A69">
              <w:rPr>
                <w:rFonts w:ascii="Times New Roman" w:hAnsi="Times New Roman" w:cs="Times New Roman"/>
              </w:rPr>
              <w:t xml:space="preserve"> </w:t>
            </w:r>
            <w:r w:rsidRPr="000970A4">
              <w:rPr>
                <w:rFonts w:ascii="Times New Roman" w:hAnsi="Times New Roman" w:cs="Times New Roman"/>
              </w:rPr>
              <w:t>экспл.</w:t>
            </w:r>
          </w:p>
        </w:tc>
        <w:tc>
          <w:tcPr>
            <w:tcW w:w="1700"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Краткая</w:t>
            </w:r>
            <w:r w:rsidR="006B4A69">
              <w:rPr>
                <w:rFonts w:ascii="Times New Roman" w:hAnsi="Times New Roman" w:cs="Times New Roman"/>
              </w:rPr>
              <w:t xml:space="preserve"> </w:t>
            </w:r>
            <w:r w:rsidRPr="000970A4">
              <w:rPr>
                <w:rFonts w:ascii="Times New Roman" w:hAnsi="Times New Roman" w:cs="Times New Roman"/>
              </w:rPr>
              <w:t>характерис-тика</w:t>
            </w:r>
            <w:r w:rsidR="006B4A69">
              <w:rPr>
                <w:rFonts w:ascii="Times New Roman" w:hAnsi="Times New Roman" w:cs="Times New Roman"/>
              </w:rPr>
              <w:t xml:space="preserve"> </w:t>
            </w:r>
            <w:r w:rsidRPr="000970A4">
              <w:rPr>
                <w:rFonts w:ascii="Times New Roman" w:hAnsi="Times New Roman" w:cs="Times New Roman"/>
              </w:rPr>
              <w:t>объекта</w:t>
            </w:r>
            <w:r w:rsidR="006B4A69">
              <w:rPr>
                <w:rFonts w:ascii="Times New Roman" w:hAnsi="Times New Roman" w:cs="Times New Roman"/>
              </w:rPr>
              <w:t xml:space="preserve"> </w:t>
            </w:r>
            <w:r w:rsidRPr="000970A4">
              <w:rPr>
                <w:rFonts w:ascii="Times New Roman" w:hAnsi="Times New Roman" w:cs="Times New Roman"/>
              </w:rPr>
              <w:t>учета</w:t>
            </w:r>
          </w:p>
        </w:tc>
        <w:tc>
          <w:tcPr>
            <w:tcW w:w="1134"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Адрес</w:t>
            </w:r>
          </w:p>
        </w:tc>
        <w:tc>
          <w:tcPr>
            <w:tcW w:w="1276"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Площадь</w:t>
            </w:r>
          </w:p>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(недвиж.</w:t>
            </w:r>
            <w:r w:rsidR="006B4A69">
              <w:rPr>
                <w:rFonts w:ascii="Times New Roman" w:hAnsi="Times New Roman" w:cs="Times New Roman"/>
              </w:rPr>
              <w:t xml:space="preserve"> </w:t>
            </w:r>
            <w:r w:rsidRPr="000970A4">
              <w:rPr>
                <w:rFonts w:ascii="Times New Roman" w:hAnsi="Times New Roman" w:cs="Times New Roman"/>
              </w:rPr>
              <w:t>имущест-во)</w:t>
            </w:r>
          </w:p>
        </w:tc>
        <w:tc>
          <w:tcPr>
            <w:tcW w:w="1417" w:type="dxa"/>
          </w:tcPr>
          <w:p w:rsidR="00E06445" w:rsidRPr="000970A4" w:rsidRDefault="00E06445" w:rsidP="004F01F7">
            <w:pPr>
              <w:jc w:val="center"/>
              <w:rPr>
                <w:rFonts w:ascii="Times New Roman" w:hAnsi="Times New Roman" w:cs="Times New Roman"/>
              </w:rPr>
            </w:pPr>
            <w:r w:rsidRPr="000970A4">
              <w:rPr>
                <w:rFonts w:ascii="Times New Roman" w:hAnsi="Times New Roman" w:cs="Times New Roman"/>
              </w:rPr>
              <w:t>Балансовая</w:t>
            </w:r>
            <w:r w:rsidR="006B4A69">
              <w:rPr>
                <w:rFonts w:ascii="Times New Roman" w:hAnsi="Times New Roman" w:cs="Times New Roman"/>
              </w:rPr>
              <w:t xml:space="preserve"> </w:t>
            </w:r>
            <w:r w:rsidRPr="000970A4">
              <w:rPr>
                <w:rFonts w:ascii="Times New Roman" w:hAnsi="Times New Roman" w:cs="Times New Roman"/>
              </w:rPr>
              <w:t>стоимость</w:t>
            </w:r>
          </w:p>
        </w:tc>
        <w:tc>
          <w:tcPr>
            <w:tcW w:w="1134"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Сумма</w:t>
            </w:r>
            <w:r w:rsidR="006B4A69">
              <w:rPr>
                <w:rFonts w:ascii="Times New Roman" w:hAnsi="Times New Roman" w:cs="Times New Roman"/>
              </w:rPr>
              <w:t xml:space="preserve"> </w:t>
            </w:r>
            <w:r w:rsidRPr="000970A4">
              <w:rPr>
                <w:rFonts w:ascii="Times New Roman" w:hAnsi="Times New Roman" w:cs="Times New Roman"/>
              </w:rPr>
              <w:t>аморти-зации</w:t>
            </w:r>
          </w:p>
        </w:tc>
        <w:tc>
          <w:tcPr>
            <w:tcW w:w="2836"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Документы</w:t>
            </w:r>
            <w:r w:rsidR="006B4A69">
              <w:rPr>
                <w:rFonts w:ascii="Times New Roman" w:hAnsi="Times New Roman" w:cs="Times New Roman"/>
              </w:rPr>
              <w:t xml:space="preserve"> </w:t>
            </w:r>
            <w:r w:rsidRPr="000970A4">
              <w:rPr>
                <w:rFonts w:ascii="Times New Roman" w:hAnsi="Times New Roman" w:cs="Times New Roman"/>
              </w:rPr>
              <w:t>основания</w:t>
            </w:r>
            <w:r w:rsidR="006B4A69">
              <w:rPr>
                <w:rFonts w:ascii="Times New Roman" w:hAnsi="Times New Roman" w:cs="Times New Roman"/>
              </w:rPr>
              <w:t xml:space="preserve"> </w:t>
            </w:r>
            <w:r w:rsidRPr="000970A4">
              <w:rPr>
                <w:rFonts w:ascii="Times New Roman" w:hAnsi="Times New Roman" w:cs="Times New Roman"/>
              </w:rPr>
              <w:t>постановки</w:t>
            </w:r>
            <w:r w:rsidR="006B4A69">
              <w:rPr>
                <w:rFonts w:ascii="Times New Roman" w:hAnsi="Times New Roman" w:cs="Times New Roman"/>
              </w:rPr>
              <w:t xml:space="preserve"> </w:t>
            </w:r>
            <w:r w:rsidRPr="000970A4">
              <w:rPr>
                <w:rFonts w:ascii="Times New Roman" w:hAnsi="Times New Roman" w:cs="Times New Roman"/>
              </w:rPr>
              <w:t>на</w:t>
            </w:r>
            <w:r w:rsidR="006B4A69">
              <w:rPr>
                <w:rFonts w:ascii="Times New Roman" w:hAnsi="Times New Roman" w:cs="Times New Roman"/>
              </w:rPr>
              <w:t xml:space="preserve"> </w:t>
            </w:r>
            <w:r w:rsidRPr="000970A4">
              <w:rPr>
                <w:rFonts w:ascii="Times New Roman" w:hAnsi="Times New Roman" w:cs="Times New Roman"/>
              </w:rPr>
              <w:t>учет</w:t>
            </w:r>
            <w:r w:rsidR="006B4A69">
              <w:rPr>
                <w:rFonts w:ascii="Times New Roman" w:hAnsi="Times New Roman" w:cs="Times New Roman"/>
              </w:rPr>
              <w:t xml:space="preserve"> </w:t>
            </w:r>
            <w:r w:rsidRPr="000970A4">
              <w:rPr>
                <w:rFonts w:ascii="Times New Roman" w:hAnsi="Times New Roman" w:cs="Times New Roman"/>
              </w:rPr>
              <w:t>(на</w:t>
            </w:r>
            <w:r w:rsidR="006B4A69">
              <w:rPr>
                <w:rFonts w:ascii="Times New Roman" w:hAnsi="Times New Roman" w:cs="Times New Roman"/>
              </w:rPr>
              <w:t xml:space="preserve"> </w:t>
            </w:r>
            <w:r w:rsidRPr="000970A4">
              <w:rPr>
                <w:rFonts w:ascii="Times New Roman" w:hAnsi="Times New Roman" w:cs="Times New Roman"/>
              </w:rPr>
              <w:t>баланс</w:t>
            </w:r>
            <w:r w:rsidR="006B4A69">
              <w:rPr>
                <w:rFonts w:ascii="Times New Roman" w:hAnsi="Times New Roman" w:cs="Times New Roman"/>
              </w:rPr>
              <w:t xml:space="preserve"> </w:t>
            </w:r>
            <w:r w:rsidRPr="000970A4">
              <w:rPr>
                <w:rFonts w:ascii="Times New Roman" w:hAnsi="Times New Roman" w:cs="Times New Roman"/>
              </w:rPr>
              <w:t>учреждения)</w:t>
            </w:r>
            <w:r w:rsidR="006B4A69">
              <w:rPr>
                <w:rFonts w:ascii="Times New Roman" w:hAnsi="Times New Roman" w:cs="Times New Roman"/>
              </w:rPr>
              <w:t xml:space="preserve"> </w:t>
            </w:r>
            <w:r w:rsidRPr="000970A4">
              <w:rPr>
                <w:rFonts w:ascii="Times New Roman" w:hAnsi="Times New Roman" w:cs="Times New Roman"/>
              </w:rPr>
              <w:t>на</w:t>
            </w:r>
            <w:r w:rsidR="006B4A69">
              <w:rPr>
                <w:rFonts w:ascii="Times New Roman" w:hAnsi="Times New Roman" w:cs="Times New Roman"/>
              </w:rPr>
              <w:t xml:space="preserve"> </w:t>
            </w:r>
            <w:r w:rsidRPr="000970A4">
              <w:rPr>
                <w:rFonts w:ascii="Times New Roman" w:hAnsi="Times New Roman" w:cs="Times New Roman"/>
              </w:rPr>
              <w:t>имущество</w:t>
            </w:r>
            <w:r w:rsidR="006B4A69">
              <w:rPr>
                <w:rFonts w:ascii="Times New Roman" w:hAnsi="Times New Roman" w:cs="Times New Roman"/>
              </w:rPr>
              <w:t xml:space="preserve"> </w:t>
            </w:r>
            <w:r w:rsidRPr="000970A4">
              <w:rPr>
                <w:rFonts w:ascii="Times New Roman" w:hAnsi="Times New Roman" w:cs="Times New Roman"/>
              </w:rPr>
              <w:t>стоимостью</w:t>
            </w:r>
            <w:r w:rsidR="006B4A69">
              <w:rPr>
                <w:rFonts w:ascii="Times New Roman" w:hAnsi="Times New Roman" w:cs="Times New Roman"/>
              </w:rPr>
              <w:t xml:space="preserve"> </w:t>
            </w:r>
            <w:r w:rsidRPr="000970A4">
              <w:rPr>
                <w:rFonts w:ascii="Times New Roman" w:hAnsi="Times New Roman" w:cs="Times New Roman"/>
              </w:rPr>
              <w:t>со</w:t>
            </w:r>
            <w:r w:rsidR="006B4A69">
              <w:rPr>
                <w:rFonts w:ascii="Times New Roman" w:hAnsi="Times New Roman" w:cs="Times New Roman"/>
              </w:rPr>
              <w:t xml:space="preserve"> </w:t>
            </w:r>
            <w:r w:rsidRPr="000970A4">
              <w:rPr>
                <w:rFonts w:ascii="Times New Roman" w:hAnsi="Times New Roman" w:cs="Times New Roman"/>
              </w:rPr>
              <w:t>100</w:t>
            </w:r>
            <w:r w:rsidR="006B4A69">
              <w:rPr>
                <w:rFonts w:ascii="Times New Roman" w:hAnsi="Times New Roman" w:cs="Times New Roman"/>
              </w:rPr>
              <w:t xml:space="preserve"> </w:t>
            </w:r>
            <w:r w:rsidRPr="000970A4">
              <w:rPr>
                <w:rFonts w:ascii="Times New Roman" w:hAnsi="Times New Roman" w:cs="Times New Roman"/>
              </w:rPr>
              <w:t>000</w:t>
            </w:r>
            <w:r w:rsidR="006B4A69">
              <w:rPr>
                <w:rFonts w:ascii="Times New Roman" w:hAnsi="Times New Roman" w:cs="Times New Roman"/>
              </w:rPr>
              <w:t xml:space="preserve"> </w:t>
            </w:r>
            <w:r w:rsidRPr="000970A4">
              <w:rPr>
                <w:rFonts w:ascii="Times New Roman" w:hAnsi="Times New Roman" w:cs="Times New Roman"/>
              </w:rPr>
              <w:t>руб.</w:t>
            </w:r>
          </w:p>
        </w:tc>
      </w:tr>
      <w:tr w:rsidR="00E06445" w:rsidRPr="000970A4" w:rsidTr="00E06445">
        <w:trPr>
          <w:trHeight w:val="303"/>
        </w:trPr>
        <w:tc>
          <w:tcPr>
            <w:tcW w:w="671" w:type="dxa"/>
          </w:tcPr>
          <w:p w:rsidR="00E06445" w:rsidRPr="000970A4" w:rsidRDefault="00E06445" w:rsidP="00E06445">
            <w:pPr>
              <w:rPr>
                <w:rFonts w:ascii="Times New Roman" w:hAnsi="Times New Roman" w:cs="Times New Roman"/>
                <w:sz w:val="28"/>
                <w:szCs w:val="28"/>
              </w:rPr>
            </w:pPr>
          </w:p>
        </w:tc>
        <w:tc>
          <w:tcPr>
            <w:tcW w:w="1701" w:type="dxa"/>
          </w:tcPr>
          <w:p w:rsidR="00E06445" w:rsidRPr="000970A4" w:rsidRDefault="00E06445" w:rsidP="00E06445">
            <w:pPr>
              <w:rPr>
                <w:rFonts w:ascii="Times New Roman" w:hAnsi="Times New Roman" w:cs="Times New Roman"/>
                <w:sz w:val="28"/>
                <w:szCs w:val="28"/>
              </w:rPr>
            </w:pPr>
          </w:p>
        </w:tc>
        <w:tc>
          <w:tcPr>
            <w:tcW w:w="709" w:type="dxa"/>
          </w:tcPr>
          <w:p w:rsidR="00E06445" w:rsidRPr="000970A4" w:rsidRDefault="00E06445" w:rsidP="00E06445">
            <w:pPr>
              <w:rPr>
                <w:rFonts w:ascii="Times New Roman" w:hAnsi="Times New Roman" w:cs="Times New Roman"/>
                <w:sz w:val="28"/>
                <w:szCs w:val="28"/>
              </w:rPr>
            </w:pPr>
          </w:p>
        </w:tc>
        <w:tc>
          <w:tcPr>
            <w:tcW w:w="850" w:type="dxa"/>
          </w:tcPr>
          <w:p w:rsidR="00E06445" w:rsidRPr="000970A4" w:rsidRDefault="00E06445" w:rsidP="00E06445">
            <w:pPr>
              <w:rPr>
                <w:rFonts w:ascii="Times New Roman" w:hAnsi="Times New Roman" w:cs="Times New Roman"/>
                <w:sz w:val="28"/>
                <w:szCs w:val="28"/>
              </w:rPr>
            </w:pPr>
          </w:p>
        </w:tc>
        <w:tc>
          <w:tcPr>
            <w:tcW w:w="993" w:type="dxa"/>
          </w:tcPr>
          <w:p w:rsidR="00E06445" w:rsidRPr="000970A4" w:rsidRDefault="00E06445" w:rsidP="00E06445">
            <w:pPr>
              <w:rPr>
                <w:rFonts w:ascii="Times New Roman" w:hAnsi="Times New Roman" w:cs="Times New Roman"/>
                <w:sz w:val="28"/>
                <w:szCs w:val="28"/>
              </w:rPr>
            </w:pPr>
          </w:p>
        </w:tc>
        <w:tc>
          <w:tcPr>
            <w:tcW w:w="1700" w:type="dxa"/>
          </w:tcPr>
          <w:p w:rsidR="00E06445" w:rsidRPr="000970A4" w:rsidRDefault="00E06445" w:rsidP="00E06445">
            <w:pPr>
              <w:rPr>
                <w:rFonts w:ascii="Times New Roman" w:hAnsi="Times New Roman" w:cs="Times New Roman"/>
                <w:sz w:val="28"/>
                <w:szCs w:val="28"/>
              </w:rPr>
            </w:pPr>
          </w:p>
        </w:tc>
        <w:tc>
          <w:tcPr>
            <w:tcW w:w="1134" w:type="dxa"/>
          </w:tcPr>
          <w:p w:rsidR="00E06445" w:rsidRPr="000970A4" w:rsidRDefault="00E06445" w:rsidP="00E06445">
            <w:pPr>
              <w:rPr>
                <w:rFonts w:ascii="Times New Roman" w:hAnsi="Times New Roman" w:cs="Times New Roman"/>
                <w:sz w:val="28"/>
                <w:szCs w:val="28"/>
              </w:rPr>
            </w:pPr>
          </w:p>
        </w:tc>
        <w:tc>
          <w:tcPr>
            <w:tcW w:w="1276" w:type="dxa"/>
          </w:tcPr>
          <w:p w:rsidR="00E06445" w:rsidRPr="000970A4" w:rsidRDefault="00E06445" w:rsidP="00E06445">
            <w:pPr>
              <w:rPr>
                <w:rFonts w:ascii="Times New Roman" w:hAnsi="Times New Roman" w:cs="Times New Roman"/>
                <w:sz w:val="28"/>
                <w:szCs w:val="28"/>
              </w:rPr>
            </w:pPr>
          </w:p>
        </w:tc>
        <w:tc>
          <w:tcPr>
            <w:tcW w:w="1417" w:type="dxa"/>
          </w:tcPr>
          <w:p w:rsidR="00E06445" w:rsidRPr="000970A4" w:rsidRDefault="00E06445" w:rsidP="00E06445">
            <w:pPr>
              <w:rPr>
                <w:rFonts w:ascii="Times New Roman" w:hAnsi="Times New Roman" w:cs="Times New Roman"/>
                <w:sz w:val="28"/>
                <w:szCs w:val="28"/>
              </w:rPr>
            </w:pPr>
          </w:p>
        </w:tc>
        <w:tc>
          <w:tcPr>
            <w:tcW w:w="1134" w:type="dxa"/>
          </w:tcPr>
          <w:p w:rsidR="00E06445" w:rsidRPr="000970A4" w:rsidRDefault="00E06445" w:rsidP="00E06445">
            <w:pPr>
              <w:rPr>
                <w:rFonts w:ascii="Times New Roman" w:hAnsi="Times New Roman" w:cs="Times New Roman"/>
                <w:sz w:val="28"/>
                <w:szCs w:val="28"/>
              </w:rPr>
            </w:pPr>
          </w:p>
        </w:tc>
        <w:tc>
          <w:tcPr>
            <w:tcW w:w="2836" w:type="dxa"/>
          </w:tcPr>
          <w:p w:rsidR="00E06445" w:rsidRPr="000970A4" w:rsidRDefault="00E06445" w:rsidP="00E06445">
            <w:pPr>
              <w:rPr>
                <w:rFonts w:ascii="Times New Roman" w:hAnsi="Times New Roman" w:cs="Times New Roman"/>
                <w:sz w:val="28"/>
                <w:szCs w:val="28"/>
              </w:rPr>
            </w:pPr>
          </w:p>
        </w:tc>
      </w:tr>
      <w:tr w:rsidR="00E06445" w:rsidRPr="000970A4" w:rsidTr="00E06445">
        <w:tc>
          <w:tcPr>
            <w:tcW w:w="671" w:type="dxa"/>
          </w:tcPr>
          <w:p w:rsidR="00E06445" w:rsidRPr="000970A4" w:rsidRDefault="00E06445" w:rsidP="00E06445">
            <w:pPr>
              <w:rPr>
                <w:rFonts w:ascii="Times New Roman" w:hAnsi="Times New Roman" w:cs="Times New Roman"/>
                <w:sz w:val="28"/>
                <w:szCs w:val="28"/>
              </w:rPr>
            </w:pPr>
          </w:p>
        </w:tc>
        <w:tc>
          <w:tcPr>
            <w:tcW w:w="1701" w:type="dxa"/>
          </w:tcPr>
          <w:p w:rsidR="00E06445" w:rsidRPr="000970A4" w:rsidRDefault="00E06445" w:rsidP="00E06445">
            <w:pPr>
              <w:rPr>
                <w:rFonts w:ascii="Times New Roman" w:hAnsi="Times New Roman" w:cs="Times New Roman"/>
                <w:b/>
                <w:sz w:val="28"/>
                <w:szCs w:val="28"/>
              </w:rPr>
            </w:pPr>
            <w:r w:rsidRPr="000970A4">
              <w:rPr>
                <w:rFonts w:ascii="Times New Roman" w:hAnsi="Times New Roman" w:cs="Times New Roman"/>
                <w:b/>
                <w:sz w:val="28"/>
                <w:szCs w:val="28"/>
              </w:rPr>
              <w:t>ИТОГО:</w:t>
            </w:r>
            <w:r w:rsidR="006B4A69">
              <w:rPr>
                <w:rFonts w:ascii="Times New Roman" w:hAnsi="Times New Roman" w:cs="Times New Roman"/>
                <w:b/>
                <w:sz w:val="28"/>
                <w:szCs w:val="28"/>
              </w:rPr>
              <w:t xml:space="preserve"> </w:t>
            </w:r>
          </w:p>
        </w:tc>
        <w:tc>
          <w:tcPr>
            <w:tcW w:w="709" w:type="dxa"/>
          </w:tcPr>
          <w:p w:rsidR="00E06445" w:rsidRPr="000970A4" w:rsidRDefault="00E06445" w:rsidP="00E06445">
            <w:pPr>
              <w:rPr>
                <w:rFonts w:ascii="Times New Roman" w:hAnsi="Times New Roman" w:cs="Times New Roman"/>
                <w:sz w:val="28"/>
                <w:szCs w:val="28"/>
              </w:rPr>
            </w:pPr>
          </w:p>
        </w:tc>
        <w:tc>
          <w:tcPr>
            <w:tcW w:w="850" w:type="dxa"/>
          </w:tcPr>
          <w:p w:rsidR="00E06445" w:rsidRPr="000970A4" w:rsidRDefault="00E06445" w:rsidP="00E06445">
            <w:pPr>
              <w:rPr>
                <w:rFonts w:ascii="Times New Roman" w:hAnsi="Times New Roman" w:cs="Times New Roman"/>
                <w:sz w:val="28"/>
                <w:szCs w:val="28"/>
              </w:rPr>
            </w:pPr>
          </w:p>
        </w:tc>
        <w:tc>
          <w:tcPr>
            <w:tcW w:w="993" w:type="dxa"/>
          </w:tcPr>
          <w:p w:rsidR="00E06445" w:rsidRPr="000970A4" w:rsidRDefault="00E06445" w:rsidP="00E06445">
            <w:pPr>
              <w:rPr>
                <w:rFonts w:ascii="Times New Roman" w:hAnsi="Times New Roman" w:cs="Times New Roman"/>
                <w:sz w:val="28"/>
                <w:szCs w:val="28"/>
              </w:rPr>
            </w:pPr>
          </w:p>
        </w:tc>
        <w:tc>
          <w:tcPr>
            <w:tcW w:w="1700" w:type="dxa"/>
          </w:tcPr>
          <w:p w:rsidR="00E06445" w:rsidRPr="000970A4" w:rsidRDefault="00E06445" w:rsidP="00E06445">
            <w:pPr>
              <w:rPr>
                <w:rFonts w:ascii="Times New Roman" w:hAnsi="Times New Roman" w:cs="Times New Roman"/>
                <w:sz w:val="28"/>
                <w:szCs w:val="28"/>
              </w:rPr>
            </w:pPr>
          </w:p>
        </w:tc>
        <w:tc>
          <w:tcPr>
            <w:tcW w:w="1134" w:type="dxa"/>
          </w:tcPr>
          <w:p w:rsidR="00E06445" w:rsidRPr="000970A4" w:rsidRDefault="00E06445" w:rsidP="00E06445">
            <w:pPr>
              <w:rPr>
                <w:rFonts w:ascii="Times New Roman" w:hAnsi="Times New Roman" w:cs="Times New Roman"/>
                <w:sz w:val="28"/>
                <w:szCs w:val="28"/>
              </w:rPr>
            </w:pPr>
          </w:p>
        </w:tc>
        <w:tc>
          <w:tcPr>
            <w:tcW w:w="1276" w:type="dxa"/>
          </w:tcPr>
          <w:p w:rsidR="00E06445" w:rsidRPr="000970A4" w:rsidRDefault="00E06445" w:rsidP="00E06445">
            <w:pPr>
              <w:rPr>
                <w:rFonts w:ascii="Times New Roman" w:hAnsi="Times New Roman" w:cs="Times New Roman"/>
                <w:sz w:val="28"/>
                <w:szCs w:val="28"/>
              </w:rPr>
            </w:pPr>
          </w:p>
        </w:tc>
        <w:tc>
          <w:tcPr>
            <w:tcW w:w="1417" w:type="dxa"/>
          </w:tcPr>
          <w:p w:rsidR="00E06445" w:rsidRPr="000970A4" w:rsidRDefault="00E06445" w:rsidP="00E06445">
            <w:pPr>
              <w:rPr>
                <w:rFonts w:ascii="Times New Roman" w:hAnsi="Times New Roman" w:cs="Times New Roman"/>
                <w:sz w:val="28"/>
                <w:szCs w:val="28"/>
              </w:rPr>
            </w:pPr>
          </w:p>
        </w:tc>
        <w:tc>
          <w:tcPr>
            <w:tcW w:w="1134" w:type="dxa"/>
          </w:tcPr>
          <w:p w:rsidR="00E06445" w:rsidRPr="000970A4" w:rsidRDefault="00E06445" w:rsidP="00E06445">
            <w:pPr>
              <w:rPr>
                <w:rFonts w:ascii="Times New Roman" w:hAnsi="Times New Roman" w:cs="Times New Roman"/>
                <w:sz w:val="28"/>
                <w:szCs w:val="28"/>
              </w:rPr>
            </w:pPr>
          </w:p>
        </w:tc>
        <w:tc>
          <w:tcPr>
            <w:tcW w:w="2836" w:type="dxa"/>
          </w:tcPr>
          <w:p w:rsidR="00E06445" w:rsidRPr="000970A4" w:rsidRDefault="00E06445" w:rsidP="00E06445">
            <w:pPr>
              <w:rPr>
                <w:rFonts w:ascii="Times New Roman" w:hAnsi="Times New Roman" w:cs="Times New Roman"/>
                <w:sz w:val="28"/>
                <w:szCs w:val="28"/>
              </w:rPr>
            </w:pPr>
          </w:p>
        </w:tc>
      </w:tr>
    </w:tbl>
    <w:p w:rsidR="00E06445" w:rsidRPr="000970A4" w:rsidRDefault="00E06445" w:rsidP="00E06445">
      <w:pPr>
        <w:rPr>
          <w:rFonts w:ascii="Times New Roman" w:hAnsi="Times New Roman" w:cs="Times New Roman"/>
          <w:b/>
          <w:bCs/>
          <w:sz w:val="28"/>
          <w:szCs w:val="28"/>
        </w:rPr>
      </w:pPr>
      <w:r w:rsidRPr="000970A4">
        <w:rPr>
          <w:rFonts w:ascii="Times New Roman" w:hAnsi="Times New Roman" w:cs="Times New Roman"/>
          <w:b/>
          <w:bCs/>
          <w:sz w:val="28"/>
          <w:szCs w:val="28"/>
        </w:rPr>
        <w:t>3.</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Обременение</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объектов</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учета.</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Наименование</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объекта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учета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______________________________________________________________________________</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Площадь</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объекта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учета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_________________________________________________________________________________</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Годовая</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арендная</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плата_________________________________________________________________________________</w:t>
      </w:r>
    </w:p>
    <w:p w:rsidR="00E06445" w:rsidRPr="000970A4" w:rsidRDefault="00E06445" w:rsidP="00E06445">
      <w:pPr>
        <w:rPr>
          <w:rFonts w:ascii="Times New Roman" w:hAnsi="Times New Roman" w:cs="Times New Roman"/>
          <w:b/>
          <w:bCs/>
          <w:sz w:val="28"/>
          <w:szCs w:val="28"/>
        </w:rPr>
      </w:pPr>
      <w:r w:rsidRPr="000970A4">
        <w:rPr>
          <w:rFonts w:ascii="Times New Roman" w:hAnsi="Times New Roman" w:cs="Times New Roman"/>
          <w:sz w:val="28"/>
          <w:szCs w:val="28"/>
        </w:rPr>
        <w:t>Сумма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залога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дата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окончания</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залога_____________________________________________________________________</w:t>
      </w:r>
    </w:p>
    <w:p w:rsidR="00E06445" w:rsidRPr="000970A4" w:rsidRDefault="00E06445" w:rsidP="00E06445">
      <w:pPr>
        <w:rPr>
          <w:rFonts w:ascii="Times New Roman" w:hAnsi="Times New Roman" w:cs="Times New Roman"/>
          <w:b/>
          <w:bCs/>
          <w:sz w:val="28"/>
          <w:szCs w:val="28"/>
        </w:rPr>
      </w:pPr>
      <w:r w:rsidRPr="000970A4">
        <w:rPr>
          <w:rFonts w:ascii="Times New Roman" w:hAnsi="Times New Roman" w:cs="Times New Roman"/>
          <w:b/>
          <w:bCs/>
          <w:sz w:val="28"/>
          <w:szCs w:val="28"/>
        </w:rPr>
        <w:t>4.</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Доходы</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от</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использования</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(кроме</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обременения)</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объекта</w:t>
      </w:r>
      <w:r w:rsidR="006B4A69">
        <w:rPr>
          <w:rFonts w:ascii="Times New Roman" w:hAnsi="Times New Roman" w:cs="Times New Roman"/>
          <w:b/>
          <w:bCs/>
          <w:sz w:val="28"/>
          <w:szCs w:val="28"/>
        </w:rPr>
        <w:t xml:space="preserve"> </w:t>
      </w:r>
      <w:r w:rsidRPr="000970A4">
        <w:rPr>
          <w:rFonts w:ascii="Times New Roman" w:hAnsi="Times New Roman" w:cs="Times New Roman"/>
          <w:b/>
          <w:bCs/>
          <w:sz w:val="28"/>
          <w:szCs w:val="28"/>
        </w:rPr>
        <w:t>учета.</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Часть</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прибыли,</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перечисленные</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в</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бюджет</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(за</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200_______________________________________________________руб.</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Дивиденды,</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перечисленные</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в</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бюджет</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_______________________________________________________________руб.</w:t>
      </w: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Иные</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доходы,</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перечисленные</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в</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бюджет</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______________________________________________________________руб.</w:t>
      </w:r>
    </w:p>
    <w:p w:rsidR="00E06445" w:rsidRPr="000970A4" w:rsidRDefault="00E06445" w:rsidP="00E06445">
      <w:pPr>
        <w:rPr>
          <w:rFonts w:ascii="Times New Roman" w:hAnsi="Times New Roman" w:cs="Times New Roman"/>
          <w:sz w:val="28"/>
          <w:szCs w:val="28"/>
        </w:rPr>
      </w:pPr>
    </w:p>
    <w:p w:rsidR="00E06445" w:rsidRPr="000970A4" w:rsidRDefault="00E06445" w:rsidP="00E06445">
      <w:pPr>
        <w:rPr>
          <w:rFonts w:ascii="Times New Roman" w:hAnsi="Times New Roman" w:cs="Times New Roman"/>
          <w:sz w:val="28"/>
          <w:szCs w:val="28"/>
        </w:rPr>
      </w:pPr>
      <w:r w:rsidRPr="000970A4">
        <w:rPr>
          <w:rFonts w:ascii="Times New Roman" w:hAnsi="Times New Roman" w:cs="Times New Roman"/>
          <w:sz w:val="28"/>
          <w:szCs w:val="28"/>
        </w:rPr>
        <w:t>Директор</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(руководитель)</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учреждения</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____________________</w:t>
      </w:r>
      <w:r w:rsidR="006B4A69">
        <w:rPr>
          <w:rFonts w:ascii="Times New Roman" w:hAnsi="Times New Roman" w:cs="Times New Roman"/>
          <w:sz w:val="28"/>
          <w:szCs w:val="28"/>
        </w:rPr>
        <w:t xml:space="preserve"> </w:t>
      </w:r>
      <w:r w:rsidRPr="000970A4">
        <w:rPr>
          <w:rFonts w:ascii="Times New Roman" w:hAnsi="Times New Roman" w:cs="Times New Roman"/>
          <w:sz w:val="28"/>
          <w:szCs w:val="28"/>
        </w:rPr>
        <w:t>___________________</w:t>
      </w:r>
      <w:r w:rsidR="006B4A69">
        <w:rPr>
          <w:rFonts w:ascii="Times New Roman" w:hAnsi="Times New Roman" w:cs="Times New Roman"/>
          <w:sz w:val="28"/>
          <w:szCs w:val="28"/>
        </w:rPr>
        <w:t xml:space="preserve"> </w:t>
      </w:r>
    </w:p>
    <w:p w:rsidR="00E06445" w:rsidRPr="000970A4" w:rsidRDefault="006B4A69" w:rsidP="00E06445">
      <w:pPr>
        <w:rPr>
          <w:rFonts w:ascii="Times New Roman" w:hAnsi="Times New Roman" w:cs="Times New Roman"/>
          <w:sz w:val="28"/>
          <w:szCs w:val="28"/>
        </w:rPr>
      </w:pPr>
      <w:r>
        <w:rPr>
          <w:rFonts w:ascii="Times New Roman" w:hAnsi="Times New Roman" w:cs="Times New Roman"/>
          <w:sz w:val="28"/>
          <w:szCs w:val="28"/>
        </w:rPr>
        <w:t xml:space="preserve"> </w:t>
      </w:r>
      <w:r w:rsidR="00E06445" w:rsidRPr="000970A4">
        <w:rPr>
          <w:rFonts w:ascii="Times New Roman" w:hAnsi="Times New Roman" w:cs="Times New Roman"/>
          <w:sz w:val="28"/>
          <w:szCs w:val="28"/>
        </w:rPr>
        <w:t>(подпись)</w:t>
      </w:r>
      <w:r>
        <w:rPr>
          <w:rFonts w:ascii="Times New Roman" w:hAnsi="Times New Roman" w:cs="Times New Roman"/>
          <w:sz w:val="28"/>
          <w:szCs w:val="28"/>
        </w:rPr>
        <w:t xml:space="preserve"> </w:t>
      </w:r>
      <w:r w:rsidR="00E06445" w:rsidRPr="000970A4">
        <w:rPr>
          <w:rFonts w:ascii="Times New Roman" w:hAnsi="Times New Roman" w:cs="Times New Roman"/>
          <w:sz w:val="28"/>
          <w:szCs w:val="28"/>
        </w:rPr>
        <w:t>(расшифровка</w:t>
      </w:r>
      <w:r>
        <w:rPr>
          <w:rFonts w:ascii="Times New Roman" w:hAnsi="Times New Roman" w:cs="Times New Roman"/>
          <w:sz w:val="28"/>
          <w:szCs w:val="28"/>
        </w:rPr>
        <w:t xml:space="preserve"> </w:t>
      </w:r>
      <w:r w:rsidR="00E06445" w:rsidRPr="000970A4">
        <w:rPr>
          <w:rFonts w:ascii="Times New Roman" w:hAnsi="Times New Roman" w:cs="Times New Roman"/>
          <w:sz w:val="28"/>
          <w:szCs w:val="28"/>
        </w:rPr>
        <w:t>подписи)</w:t>
      </w:r>
    </w:p>
    <w:tbl>
      <w:tblPr>
        <w:tblW w:w="0" w:type="auto"/>
        <w:tblInd w:w="8188" w:type="dxa"/>
        <w:tblLook w:val="04A0" w:firstRow="1" w:lastRow="0" w:firstColumn="1" w:lastColumn="0" w:noHBand="0" w:noVBand="1"/>
      </w:tblPr>
      <w:tblGrid>
        <w:gridCol w:w="6382"/>
      </w:tblGrid>
      <w:tr w:rsidR="00E06445" w:rsidRPr="000970A4" w:rsidTr="00E06445">
        <w:trPr>
          <w:trHeight w:val="1863"/>
        </w:trPr>
        <w:tc>
          <w:tcPr>
            <w:tcW w:w="6598" w:type="dxa"/>
            <w:shd w:val="clear" w:color="auto" w:fill="auto"/>
          </w:tcPr>
          <w:p w:rsidR="004F01F7"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lastRenderedPageBreak/>
              <w:t>Приложение</w:t>
            </w:r>
            <w:r w:rsidR="006B4A69" w:rsidRPr="004F01F7">
              <w:rPr>
                <w:rFonts w:ascii="Times New Roman" w:hAnsi="Times New Roman" w:cs="Times New Roman"/>
                <w:sz w:val="28"/>
              </w:rPr>
              <w:t xml:space="preserve"> </w:t>
            </w:r>
            <w:r w:rsidRPr="004F01F7">
              <w:rPr>
                <w:rFonts w:ascii="Times New Roman" w:hAnsi="Times New Roman" w:cs="Times New Roman"/>
                <w:sz w:val="28"/>
              </w:rPr>
              <w:t>№</w:t>
            </w:r>
            <w:r w:rsidR="006B4A69" w:rsidRPr="004F01F7">
              <w:rPr>
                <w:rFonts w:ascii="Times New Roman" w:hAnsi="Times New Roman" w:cs="Times New Roman"/>
                <w:sz w:val="28"/>
              </w:rPr>
              <w:t xml:space="preserve"> </w:t>
            </w:r>
            <w:r w:rsidRPr="004F01F7">
              <w:rPr>
                <w:rFonts w:ascii="Times New Roman" w:hAnsi="Times New Roman" w:cs="Times New Roman"/>
                <w:sz w:val="28"/>
              </w:rPr>
              <w:t>3</w:t>
            </w:r>
            <w:r w:rsidR="006B4A69" w:rsidRPr="004F01F7">
              <w:rPr>
                <w:rFonts w:ascii="Times New Roman" w:hAnsi="Times New Roman" w:cs="Times New Roman"/>
                <w:sz w:val="28"/>
              </w:rPr>
              <w:t xml:space="preserve"> </w:t>
            </w:r>
          </w:p>
          <w:p w:rsidR="004F01F7"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к</w:t>
            </w:r>
            <w:r w:rsidR="006B4A69" w:rsidRPr="004F01F7">
              <w:rPr>
                <w:rFonts w:ascii="Times New Roman" w:hAnsi="Times New Roman" w:cs="Times New Roman"/>
                <w:sz w:val="28"/>
              </w:rPr>
              <w:t xml:space="preserve"> </w:t>
            </w:r>
            <w:r w:rsidRPr="004F01F7">
              <w:rPr>
                <w:rFonts w:ascii="Times New Roman" w:hAnsi="Times New Roman" w:cs="Times New Roman"/>
                <w:sz w:val="28"/>
              </w:rPr>
              <w:t>Положению</w:t>
            </w:r>
            <w:r w:rsidR="006B4A69" w:rsidRPr="004F01F7">
              <w:rPr>
                <w:rFonts w:ascii="Times New Roman" w:hAnsi="Times New Roman" w:cs="Times New Roman"/>
                <w:sz w:val="28"/>
              </w:rPr>
              <w:t xml:space="preserve"> </w:t>
            </w:r>
            <w:r w:rsidRPr="004F01F7">
              <w:rPr>
                <w:rFonts w:ascii="Times New Roman" w:hAnsi="Times New Roman" w:cs="Times New Roman"/>
                <w:sz w:val="28"/>
              </w:rPr>
              <w:t>о</w:t>
            </w:r>
            <w:r w:rsidR="006B4A69" w:rsidRPr="004F01F7">
              <w:rPr>
                <w:rFonts w:ascii="Times New Roman" w:hAnsi="Times New Roman" w:cs="Times New Roman"/>
                <w:sz w:val="28"/>
              </w:rPr>
              <w:t xml:space="preserve"> </w:t>
            </w:r>
            <w:r w:rsidRPr="004F01F7">
              <w:rPr>
                <w:rFonts w:ascii="Times New Roman" w:hAnsi="Times New Roman" w:cs="Times New Roman"/>
                <w:sz w:val="28"/>
              </w:rPr>
              <w:t>порядке</w:t>
            </w:r>
            <w:r w:rsidR="006B4A69" w:rsidRPr="004F01F7">
              <w:rPr>
                <w:rFonts w:ascii="Times New Roman" w:hAnsi="Times New Roman" w:cs="Times New Roman"/>
                <w:sz w:val="28"/>
              </w:rPr>
              <w:t xml:space="preserve"> </w:t>
            </w:r>
            <w:r w:rsidRPr="004F01F7">
              <w:rPr>
                <w:rFonts w:ascii="Times New Roman" w:hAnsi="Times New Roman" w:cs="Times New Roman"/>
                <w:sz w:val="28"/>
              </w:rPr>
              <w:t>владения,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пользования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и</w:t>
            </w:r>
            <w:r w:rsidR="006B4A69" w:rsidRPr="004F01F7">
              <w:rPr>
                <w:rFonts w:ascii="Times New Roman" w:hAnsi="Times New Roman" w:cs="Times New Roman"/>
                <w:sz w:val="28"/>
              </w:rPr>
              <w:t xml:space="preserve"> </w:t>
            </w:r>
            <w:r w:rsidRPr="004F01F7">
              <w:rPr>
                <w:rFonts w:ascii="Times New Roman" w:hAnsi="Times New Roman" w:cs="Times New Roman"/>
                <w:sz w:val="28"/>
              </w:rPr>
              <w:t>распоряжения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муниципальной</w:t>
            </w:r>
            <w:r w:rsidR="006B4A69" w:rsidRPr="004F01F7">
              <w:rPr>
                <w:rFonts w:ascii="Times New Roman" w:hAnsi="Times New Roman" w:cs="Times New Roman"/>
                <w:sz w:val="28"/>
              </w:rPr>
              <w:t xml:space="preserve"> </w:t>
            </w:r>
            <w:r w:rsidRPr="004F01F7">
              <w:rPr>
                <w:rFonts w:ascii="Times New Roman" w:hAnsi="Times New Roman" w:cs="Times New Roman"/>
                <w:sz w:val="28"/>
              </w:rPr>
              <w:t>собственностью</w:t>
            </w:r>
            <w:r w:rsidR="006B4A69" w:rsidRPr="004F01F7">
              <w:rPr>
                <w:rFonts w:ascii="Times New Roman" w:hAnsi="Times New Roman" w:cs="Times New Roman"/>
                <w:sz w:val="28"/>
              </w:rPr>
              <w:t xml:space="preserve"> </w:t>
            </w:r>
            <w:r w:rsidR="00DE274C">
              <w:rPr>
                <w:rFonts w:ascii="Times New Roman" w:hAnsi="Times New Roman" w:cs="Times New Roman"/>
                <w:sz w:val="28"/>
              </w:rPr>
              <w:t>Новосель</w:t>
            </w:r>
            <w:r w:rsidR="003C1826" w:rsidRPr="003C1826">
              <w:rPr>
                <w:rFonts w:ascii="Times New Roman" w:hAnsi="Times New Roman" w:cs="Times New Roman"/>
                <w:sz w:val="28"/>
              </w:rPr>
              <w:t>ского</w:t>
            </w:r>
            <w:r w:rsidR="006B4A69" w:rsidRPr="004F01F7">
              <w:rPr>
                <w:rFonts w:ascii="Times New Roman" w:hAnsi="Times New Roman" w:cs="Times New Roman"/>
                <w:sz w:val="28"/>
              </w:rPr>
              <w:t xml:space="preserve"> </w:t>
            </w:r>
            <w:r w:rsidR="000D4F0A" w:rsidRPr="004F01F7">
              <w:rPr>
                <w:rFonts w:ascii="Times New Roman" w:hAnsi="Times New Roman" w:cs="Times New Roman"/>
                <w:sz w:val="28"/>
              </w:rPr>
              <w:t>сельского</w:t>
            </w:r>
            <w:r w:rsidR="006B4A69" w:rsidRPr="004F01F7">
              <w:rPr>
                <w:rFonts w:ascii="Times New Roman" w:hAnsi="Times New Roman" w:cs="Times New Roman"/>
                <w:sz w:val="28"/>
              </w:rPr>
              <w:t xml:space="preserve"> </w:t>
            </w:r>
            <w:r w:rsidR="000D4F0A" w:rsidRPr="004F01F7">
              <w:rPr>
                <w:rFonts w:ascii="Times New Roman" w:hAnsi="Times New Roman" w:cs="Times New Roman"/>
                <w:sz w:val="28"/>
              </w:rPr>
              <w:t>поселения</w:t>
            </w:r>
            <w:r w:rsidR="006B4A69" w:rsidRPr="004F01F7">
              <w:rPr>
                <w:rFonts w:ascii="Times New Roman" w:hAnsi="Times New Roman" w:cs="Times New Roman"/>
                <w:sz w:val="28"/>
              </w:rPr>
              <w:t xml:space="preserve"> </w:t>
            </w:r>
          </w:p>
          <w:p w:rsidR="00E06445" w:rsidRPr="004F01F7" w:rsidRDefault="000D4F0A" w:rsidP="004F01F7">
            <w:pPr>
              <w:pStyle w:val="af4"/>
              <w:rPr>
                <w:rFonts w:ascii="Times New Roman" w:hAnsi="Times New Roman" w:cs="Times New Roman"/>
                <w:sz w:val="28"/>
              </w:rPr>
            </w:pPr>
            <w:r w:rsidRPr="004F01F7">
              <w:rPr>
                <w:rFonts w:ascii="Times New Roman" w:hAnsi="Times New Roman" w:cs="Times New Roman"/>
                <w:sz w:val="28"/>
              </w:rPr>
              <w:t>Новокубанского</w:t>
            </w:r>
            <w:r w:rsidR="006B4A69" w:rsidRPr="004F01F7">
              <w:rPr>
                <w:rFonts w:ascii="Times New Roman" w:hAnsi="Times New Roman" w:cs="Times New Roman"/>
                <w:sz w:val="28"/>
              </w:rPr>
              <w:t xml:space="preserve"> </w:t>
            </w:r>
            <w:r w:rsidRPr="004F01F7">
              <w:rPr>
                <w:rFonts w:ascii="Times New Roman" w:hAnsi="Times New Roman" w:cs="Times New Roman"/>
                <w:sz w:val="28"/>
              </w:rPr>
              <w:t>района</w:t>
            </w:r>
            <w:r w:rsidR="006B4A69" w:rsidRPr="004F01F7">
              <w:rPr>
                <w:rFonts w:ascii="Times New Roman" w:hAnsi="Times New Roman" w:cs="Times New Roman"/>
                <w:sz w:val="28"/>
              </w:rPr>
              <w:t xml:space="preserve"> </w:t>
            </w:r>
          </w:p>
          <w:p w:rsidR="004F01F7" w:rsidRPr="004F01F7" w:rsidRDefault="004F01F7" w:rsidP="004F01F7">
            <w:pPr>
              <w:pStyle w:val="af4"/>
            </w:pPr>
            <w:r w:rsidRPr="004F01F7">
              <w:rPr>
                <w:rFonts w:ascii="Times New Roman" w:hAnsi="Times New Roman" w:cs="Times New Roman"/>
                <w:sz w:val="28"/>
              </w:rPr>
              <w:t>от _________________________№ _______</w:t>
            </w:r>
          </w:p>
        </w:tc>
      </w:tr>
    </w:tbl>
    <w:p w:rsidR="00E06445" w:rsidRDefault="00E06445" w:rsidP="004F01F7">
      <w:pPr>
        <w:pStyle w:val="af4"/>
        <w:rPr>
          <w:snapToGrid w:val="0"/>
          <w:sz w:val="28"/>
          <w:szCs w:val="28"/>
        </w:rPr>
      </w:pPr>
    </w:p>
    <w:p w:rsidR="004F01F7" w:rsidRPr="004F01F7" w:rsidRDefault="004F01F7" w:rsidP="004F01F7">
      <w:pPr>
        <w:pStyle w:val="af4"/>
        <w:rPr>
          <w:snapToGrid w:val="0"/>
          <w:sz w:val="28"/>
          <w:szCs w:val="28"/>
        </w:rPr>
      </w:pPr>
    </w:p>
    <w:p w:rsidR="00E06445" w:rsidRPr="004F01F7" w:rsidRDefault="00E06445" w:rsidP="004F01F7">
      <w:pPr>
        <w:pStyle w:val="af4"/>
        <w:jc w:val="center"/>
        <w:rPr>
          <w:rFonts w:ascii="Times New Roman" w:hAnsi="Times New Roman" w:cs="Times New Roman"/>
          <w:b/>
          <w:sz w:val="28"/>
          <w:szCs w:val="28"/>
        </w:rPr>
      </w:pPr>
      <w:r w:rsidRPr="004F01F7">
        <w:rPr>
          <w:rFonts w:ascii="Times New Roman" w:hAnsi="Times New Roman" w:cs="Times New Roman"/>
          <w:b/>
          <w:sz w:val="28"/>
          <w:szCs w:val="28"/>
        </w:rPr>
        <w:t>В</w:t>
      </w:r>
      <w:r w:rsidR="004F01F7" w:rsidRPr="004F01F7">
        <w:rPr>
          <w:rFonts w:ascii="Times New Roman" w:hAnsi="Times New Roman" w:cs="Times New Roman"/>
          <w:b/>
          <w:sz w:val="28"/>
          <w:szCs w:val="28"/>
        </w:rPr>
        <w:t>ыписка</w:t>
      </w:r>
    </w:p>
    <w:p w:rsidR="00E06445" w:rsidRPr="004F01F7" w:rsidRDefault="00E06445" w:rsidP="004F01F7">
      <w:pPr>
        <w:pStyle w:val="af4"/>
        <w:jc w:val="center"/>
        <w:rPr>
          <w:rFonts w:ascii="Times New Roman" w:hAnsi="Times New Roman" w:cs="Times New Roman"/>
          <w:b/>
          <w:sz w:val="28"/>
          <w:szCs w:val="28"/>
        </w:rPr>
      </w:pPr>
      <w:r w:rsidRPr="004F01F7">
        <w:rPr>
          <w:rFonts w:ascii="Times New Roman" w:hAnsi="Times New Roman" w:cs="Times New Roman"/>
          <w:b/>
          <w:sz w:val="28"/>
          <w:szCs w:val="28"/>
        </w:rPr>
        <w:t>из</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Реестра</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муниципальной</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собственности</w:t>
      </w:r>
      <w:r w:rsidR="006B4A69" w:rsidRPr="004F01F7">
        <w:rPr>
          <w:rFonts w:ascii="Times New Roman" w:hAnsi="Times New Roman" w:cs="Times New Roman"/>
          <w:b/>
          <w:sz w:val="28"/>
          <w:szCs w:val="28"/>
        </w:rPr>
        <w:t xml:space="preserve"> </w:t>
      </w:r>
      <w:r w:rsidR="00DE274C">
        <w:rPr>
          <w:rFonts w:ascii="Times New Roman" w:hAnsi="Times New Roman" w:cs="Times New Roman"/>
          <w:b/>
          <w:sz w:val="28"/>
          <w:szCs w:val="28"/>
        </w:rPr>
        <w:t>Новосель</w:t>
      </w:r>
      <w:r w:rsidR="003C1826" w:rsidRPr="003C1826">
        <w:rPr>
          <w:rFonts w:ascii="Times New Roman" w:hAnsi="Times New Roman" w:cs="Times New Roman"/>
          <w:b/>
          <w:sz w:val="28"/>
          <w:szCs w:val="28"/>
        </w:rPr>
        <w:t>ского</w:t>
      </w:r>
      <w:r w:rsidR="006B4A69" w:rsidRPr="004F01F7">
        <w:rPr>
          <w:rFonts w:ascii="Times New Roman" w:hAnsi="Times New Roman" w:cs="Times New Roman"/>
          <w:b/>
          <w:sz w:val="28"/>
          <w:szCs w:val="28"/>
        </w:rPr>
        <w:t xml:space="preserve"> </w:t>
      </w:r>
      <w:r w:rsidR="000D4F0A" w:rsidRPr="004F01F7">
        <w:rPr>
          <w:rFonts w:ascii="Times New Roman" w:hAnsi="Times New Roman" w:cs="Times New Roman"/>
          <w:b/>
          <w:sz w:val="28"/>
          <w:szCs w:val="28"/>
        </w:rPr>
        <w:t>сельского</w:t>
      </w:r>
      <w:r w:rsidR="006B4A69" w:rsidRPr="004F01F7">
        <w:rPr>
          <w:rFonts w:ascii="Times New Roman" w:hAnsi="Times New Roman" w:cs="Times New Roman"/>
          <w:b/>
          <w:sz w:val="28"/>
          <w:szCs w:val="28"/>
        </w:rPr>
        <w:t xml:space="preserve"> </w:t>
      </w:r>
      <w:r w:rsidR="000D4F0A" w:rsidRPr="004F01F7">
        <w:rPr>
          <w:rFonts w:ascii="Times New Roman" w:hAnsi="Times New Roman" w:cs="Times New Roman"/>
          <w:b/>
          <w:sz w:val="28"/>
          <w:szCs w:val="28"/>
        </w:rPr>
        <w:t>поселения</w:t>
      </w:r>
      <w:r w:rsidR="006B4A69" w:rsidRPr="004F01F7">
        <w:rPr>
          <w:rFonts w:ascii="Times New Roman" w:hAnsi="Times New Roman" w:cs="Times New Roman"/>
          <w:b/>
          <w:sz w:val="28"/>
          <w:szCs w:val="28"/>
        </w:rPr>
        <w:t xml:space="preserve"> </w:t>
      </w:r>
      <w:r w:rsidR="000D4F0A" w:rsidRPr="004F01F7">
        <w:rPr>
          <w:rFonts w:ascii="Times New Roman" w:hAnsi="Times New Roman" w:cs="Times New Roman"/>
          <w:b/>
          <w:sz w:val="28"/>
          <w:szCs w:val="28"/>
        </w:rPr>
        <w:t>Новокубанского</w:t>
      </w:r>
      <w:r w:rsidR="006B4A69" w:rsidRPr="004F01F7">
        <w:rPr>
          <w:rFonts w:ascii="Times New Roman" w:hAnsi="Times New Roman" w:cs="Times New Roman"/>
          <w:b/>
          <w:sz w:val="28"/>
          <w:szCs w:val="28"/>
        </w:rPr>
        <w:t xml:space="preserve"> </w:t>
      </w:r>
      <w:r w:rsidR="000D4F0A" w:rsidRPr="004F01F7">
        <w:rPr>
          <w:rFonts w:ascii="Times New Roman" w:hAnsi="Times New Roman" w:cs="Times New Roman"/>
          <w:b/>
          <w:sz w:val="28"/>
          <w:szCs w:val="28"/>
        </w:rPr>
        <w:t>района</w:t>
      </w:r>
    </w:p>
    <w:p w:rsidR="00E06445" w:rsidRPr="004F01F7" w:rsidRDefault="00E06445" w:rsidP="004F01F7">
      <w:pPr>
        <w:pStyle w:val="af4"/>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200"/>
        <w:gridCol w:w="2773"/>
        <w:gridCol w:w="3031"/>
        <w:gridCol w:w="3719"/>
      </w:tblGrid>
      <w:tr w:rsidR="00E06445" w:rsidRPr="004F01F7" w:rsidTr="00E06445">
        <w:tc>
          <w:tcPr>
            <w:tcW w:w="2587" w:type="dxa"/>
            <w:shd w:val="clear" w:color="auto" w:fill="auto"/>
          </w:tcPr>
          <w:p w:rsidR="00E06445" w:rsidRPr="004F01F7" w:rsidRDefault="00E06445" w:rsidP="004F01F7">
            <w:pPr>
              <w:pStyle w:val="af4"/>
              <w:rPr>
                <w:rFonts w:ascii="Times New Roman" w:hAnsi="Times New Roman" w:cs="Times New Roman"/>
                <w:sz w:val="28"/>
                <w:szCs w:val="28"/>
              </w:rPr>
            </w:pPr>
            <w:r w:rsidRPr="004F01F7">
              <w:rPr>
                <w:rFonts w:ascii="Times New Roman" w:hAnsi="Times New Roman" w:cs="Times New Roman"/>
                <w:sz w:val="28"/>
                <w:szCs w:val="28"/>
              </w:rPr>
              <w:t>Наименование</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юридического</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лица</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(балансодержателя)</w:t>
            </w:r>
          </w:p>
        </w:tc>
        <w:tc>
          <w:tcPr>
            <w:tcW w:w="2233" w:type="dxa"/>
            <w:shd w:val="clear" w:color="auto" w:fill="auto"/>
          </w:tcPr>
          <w:p w:rsidR="00E06445" w:rsidRPr="004F01F7" w:rsidRDefault="00E06445" w:rsidP="004F01F7">
            <w:pPr>
              <w:pStyle w:val="af4"/>
              <w:rPr>
                <w:rFonts w:ascii="Times New Roman" w:hAnsi="Times New Roman" w:cs="Times New Roman"/>
                <w:sz w:val="28"/>
                <w:szCs w:val="28"/>
              </w:rPr>
            </w:pPr>
            <w:r w:rsidRPr="004F01F7">
              <w:rPr>
                <w:rFonts w:ascii="Times New Roman" w:hAnsi="Times New Roman" w:cs="Times New Roman"/>
                <w:sz w:val="28"/>
                <w:szCs w:val="28"/>
              </w:rPr>
              <w:t>Наименование</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объекта</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учета</w:t>
            </w:r>
          </w:p>
        </w:tc>
        <w:tc>
          <w:tcPr>
            <w:tcW w:w="2976" w:type="dxa"/>
            <w:shd w:val="clear" w:color="auto" w:fill="auto"/>
          </w:tcPr>
          <w:p w:rsidR="00E06445" w:rsidRPr="004F01F7" w:rsidRDefault="00E06445" w:rsidP="004F01F7">
            <w:pPr>
              <w:pStyle w:val="af4"/>
              <w:rPr>
                <w:rFonts w:ascii="Times New Roman" w:hAnsi="Times New Roman" w:cs="Times New Roman"/>
                <w:sz w:val="28"/>
                <w:szCs w:val="28"/>
              </w:rPr>
            </w:pPr>
            <w:r w:rsidRPr="004F01F7">
              <w:rPr>
                <w:rFonts w:ascii="Times New Roman" w:hAnsi="Times New Roman" w:cs="Times New Roman"/>
                <w:sz w:val="28"/>
                <w:szCs w:val="28"/>
              </w:rPr>
              <w:t>Сведения</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об</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объекте</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учета</w:t>
            </w:r>
          </w:p>
        </w:tc>
        <w:tc>
          <w:tcPr>
            <w:tcW w:w="3119" w:type="dxa"/>
            <w:shd w:val="clear" w:color="auto" w:fill="auto"/>
          </w:tcPr>
          <w:p w:rsidR="00E06445" w:rsidRPr="004F01F7" w:rsidRDefault="00E06445" w:rsidP="004F01F7">
            <w:pPr>
              <w:pStyle w:val="af4"/>
              <w:rPr>
                <w:rFonts w:ascii="Times New Roman" w:hAnsi="Times New Roman" w:cs="Times New Roman"/>
                <w:sz w:val="28"/>
                <w:szCs w:val="28"/>
              </w:rPr>
            </w:pPr>
            <w:r w:rsidRPr="004F01F7">
              <w:rPr>
                <w:rFonts w:ascii="Times New Roman" w:hAnsi="Times New Roman" w:cs="Times New Roman"/>
                <w:sz w:val="28"/>
                <w:szCs w:val="28"/>
              </w:rPr>
              <w:t>Местонахождение</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объекта</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учета</w:t>
            </w:r>
          </w:p>
        </w:tc>
        <w:tc>
          <w:tcPr>
            <w:tcW w:w="3939" w:type="dxa"/>
            <w:shd w:val="clear" w:color="auto" w:fill="auto"/>
          </w:tcPr>
          <w:p w:rsidR="00E06445" w:rsidRPr="004F01F7" w:rsidRDefault="00E06445" w:rsidP="004F01F7">
            <w:pPr>
              <w:pStyle w:val="af4"/>
              <w:rPr>
                <w:rFonts w:ascii="Times New Roman" w:hAnsi="Times New Roman" w:cs="Times New Roman"/>
                <w:sz w:val="28"/>
                <w:szCs w:val="28"/>
              </w:rPr>
            </w:pPr>
            <w:r w:rsidRPr="004F01F7">
              <w:rPr>
                <w:rFonts w:ascii="Times New Roman" w:hAnsi="Times New Roman" w:cs="Times New Roman"/>
                <w:sz w:val="28"/>
                <w:szCs w:val="28"/>
              </w:rPr>
              <w:t>Основание</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для</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включения</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в</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Реестр</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муниципальной</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собственности</w:t>
            </w:r>
            <w:r w:rsidR="006B4A69" w:rsidRPr="004F01F7">
              <w:rPr>
                <w:rFonts w:ascii="Times New Roman" w:hAnsi="Times New Roman" w:cs="Times New Roman"/>
                <w:sz w:val="28"/>
                <w:szCs w:val="28"/>
              </w:rPr>
              <w:t xml:space="preserve"> </w:t>
            </w:r>
            <w:r w:rsidR="00DE274C">
              <w:rPr>
                <w:rFonts w:ascii="Times New Roman" w:hAnsi="Times New Roman" w:cs="Times New Roman"/>
                <w:sz w:val="28"/>
              </w:rPr>
              <w:t>Новосель</w:t>
            </w:r>
            <w:r w:rsidR="00DE274C" w:rsidRPr="003C1826">
              <w:rPr>
                <w:rFonts w:ascii="Times New Roman" w:hAnsi="Times New Roman" w:cs="Times New Roman"/>
                <w:sz w:val="28"/>
              </w:rPr>
              <w:t>ского</w:t>
            </w:r>
            <w:r w:rsidR="00DE274C" w:rsidRPr="004F01F7">
              <w:rPr>
                <w:rFonts w:ascii="Times New Roman" w:hAnsi="Times New Roman" w:cs="Times New Roman"/>
                <w:sz w:val="28"/>
              </w:rPr>
              <w:t xml:space="preserve"> </w:t>
            </w:r>
            <w:r w:rsidR="000D4F0A" w:rsidRPr="004F01F7">
              <w:rPr>
                <w:rFonts w:ascii="Times New Roman" w:hAnsi="Times New Roman" w:cs="Times New Roman"/>
                <w:sz w:val="28"/>
                <w:szCs w:val="28"/>
              </w:rPr>
              <w:t>сельского</w:t>
            </w:r>
            <w:r w:rsidR="006B4A69" w:rsidRPr="004F01F7">
              <w:rPr>
                <w:rFonts w:ascii="Times New Roman" w:hAnsi="Times New Roman" w:cs="Times New Roman"/>
                <w:sz w:val="28"/>
                <w:szCs w:val="28"/>
              </w:rPr>
              <w:t xml:space="preserve"> </w:t>
            </w:r>
            <w:r w:rsidR="000D4F0A" w:rsidRPr="004F01F7">
              <w:rPr>
                <w:rFonts w:ascii="Times New Roman" w:hAnsi="Times New Roman" w:cs="Times New Roman"/>
                <w:sz w:val="28"/>
                <w:szCs w:val="28"/>
              </w:rPr>
              <w:t>поселения</w:t>
            </w:r>
            <w:r w:rsidR="006B4A69" w:rsidRPr="004F01F7">
              <w:rPr>
                <w:rFonts w:ascii="Times New Roman" w:hAnsi="Times New Roman" w:cs="Times New Roman"/>
                <w:sz w:val="28"/>
                <w:szCs w:val="28"/>
              </w:rPr>
              <w:t xml:space="preserve"> </w:t>
            </w:r>
            <w:r w:rsidR="000D4F0A" w:rsidRPr="004F01F7">
              <w:rPr>
                <w:rFonts w:ascii="Times New Roman" w:hAnsi="Times New Roman" w:cs="Times New Roman"/>
                <w:sz w:val="28"/>
                <w:szCs w:val="28"/>
              </w:rPr>
              <w:t>Новокубанского</w:t>
            </w:r>
            <w:r w:rsidR="006B4A69" w:rsidRPr="004F01F7">
              <w:rPr>
                <w:rFonts w:ascii="Times New Roman" w:hAnsi="Times New Roman" w:cs="Times New Roman"/>
                <w:sz w:val="28"/>
                <w:szCs w:val="28"/>
              </w:rPr>
              <w:t xml:space="preserve"> </w:t>
            </w:r>
            <w:r w:rsidR="000D4F0A" w:rsidRPr="004F01F7">
              <w:rPr>
                <w:rFonts w:ascii="Times New Roman" w:hAnsi="Times New Roman" w:cs="Times New Roman"/>
                <w:sz w:val="28"/>
                <w:szCs w:val="28"/>
              </w:rPr>
              <w:t>района</w:t>
            </w:r>
            <w:r w:rsidR="006B4A69" w:rsidRPr="004F01F7">
              <w:rPr>
                <w:rFonts w:ascii="Times New Roman" w:hAnsi="Times New Roman" w:cs="Times New Roman"/>
                <w:sz w:val="28"/>
                <w:szCs w:val="28"/>
              </w:rPr>
              <w:t xml:space="preserve"> </w:t>
            </w:r>
          </w:p>
        </w:tc>
      </w:tr>
      <w:tr w:rsidR="00E06445" w:rsidRPr="004F01F7" w:rsidTr="00E06445">
        <w:tc>
          <w:tcPr>
            <w:tcW w:w="2587" w:type="dxa"/>
            <w:shd w:val="clear" w:color="auto" w:fill="auto"/>
          </w:tcPr>
          <w:p w:rsidR="00E06445" w:rsidRPr="004F01F7" w:rsidRDefault="00E06445" w:rsidP="004F01F7">
            <w:pPr>
              <w:pStyle w:val="af4"/>
              <w:rPr>
                <w:rFonts w:ascii="Times New Roman" w:hAnsi="Times New Roman" w:cs="Times New Roman"/>
                <w:sz w:val="28"/>
                <w:szCs w:val="28"/>
              </w:rPr>
            </w:pPr>
          </w:p>
        </w:tc>
        <w:tc>
          <w:tcPr>
            <w:tcW w:w="2233" w:type="dxa"/>
            <w:shd w:val="clear" w:color="auto" w:fill="auto"/>
          </w:tcPr>
          <w:p w:rsidR="00E06445" w:rsidRPr="004F01F7" w:rsidRDefault="00E06445" w:rsidP="004F01F7">
            <w:pPr>
              <w:pStyle w:val="af4"/>
              <w:rPr>
                <w:rFonts w:ascii="Times New Roman" w:hAnsi="Times New Roman" w:cs="Times New Roman"/>
                <w:sz w:val="28"/>
                <w:szCs w:val="28"/>
              </w:rPr>
            </w:pPr>
          </w:p>
        </w:tc>
        <w:tc>
          <w:tcPr>
            <w:tcW w:w="2976" w:type="dxa"/>
            <w:shd w:val="clear" w:color="auto" w:fill="auto"/>
          </w:tcPr>
          <w:p w:rsidR="00E06445" w:rsidRPr="004F01F7" w:rsidRDefault="00E06445" w:rsidP="004F01F7">
            <w:pPr>
              <w:pStyle w:val="af4"/>
              <w:rPr>
                <w:rFonts w:ascii="Times New Roman" w:hAnsi="Times New Roman" w:cs="Times New Roman"/>
                <w:sz w:val="28"/>
                <w:szCs w:val="28"/>
              </w:rPr>
            </w:pPr>
          </w:p>
        </w:tc>
        <w:tc>
          <w:tcPr>
            <w:tcW w:w="3119" w:type="dxa"/>
            <w:shd w:val="clear" w:color="auto" w:fill="auto"/>
          </w:tcPr>
          <w:p w:rsidR="00E06445" w:rsidRPr="004F01F7" w:rsidRDefault="00E06445" w:rsidP="004F01F7">
            <w:pPr>
              <w:pStyle w:val="af4"/>
              <w:rPr>
                <w:rFonts w:ascii="Times New Roman" w:hAnsi="Times New Roman" w:cs="Times New Roman"/>
                <w:sz w:val="28"/>
                <w:szCs w:val="28"/>
              </w:rPr>
            </w:pPr>
          </w:p>
        </w:tc>
        <w:tc>
          <w:tcPr>
            <w:tcW w:w="3939" w:type="dxa"/>
            <w:shd w:val="clear" w:color="auto" w:fill="auto"/>
          </w:tcPr>
          <w:p w:rsidR="00E06445" w:rsidRPr="004F01F7" w:rsidRDefault="00E06445" w:rsidP="004F01F7">
            <w:pPr>
              <w:pStyle w:val="af4"/>
              <w:rPr>
                <w:rFonts w:ascii="Times New Roman" w:hAnsi="Times New Roman" w:cs="Times New Roman"/>
                <w:sz w:val="28"/>
                <w:szCs w:val="28"/>
              </w:rPr>
            </w:pPr>
          </w:p>
        </w:tc>
      </w:tr>
    </w:tbl>
    <w:p w:rsidR="00E06445" w:rsidRDefault="00E06445" w:rsidP="004F01F7">
      <w:pPr>
        <w:pStyle w:val="af4"/>
        <w:rPr>
          <w:rFonts w:ascii="Times New Roman" w:hAnsi="Times New Roman" w:cs="Times New Roman"/>
          <w:sz w:val="28"/>
          <w:szCs w:val="28"/>
        </w:rPr>
      </w:pPr>
    </w:p>
    <w:p w:rsidR="004F01F7" w:rsidRPr="004F01F7" w:rsidRDefault="004F01F7" w:rsidP="004F01F7">
      <w:pPr>
        <w:pStyle w:val="af4"/>
        <w:rPr>
          <w:rFonts w:ascii="Times New Roman" w:hAnsi="Times New Roman" w:cs="Times New Roman"/>
          <w:sz w:val="28"/>
          <w:szCs w:val="28"/>
        </w:rPr>
      </w:pPr>
    </w:p>
    <w:p w:rsidR="00E06445" w:rsidRPr="004F01F7" w:rsidRDefault="00E06445" w:rsidP="004F01F7">
      <w:pPr>
        <w:pStyle w:val="af4"/>
        <w:rPr>
          <w:rFonts w:ascii="Times New Roman" w:hAnsi="Times New Roman" w:cs="Times New Roman"/>
          <w:sz w:val="28"/>
          <w:szCs w:val="28"/>
        </w:rPr>
      </w:pPr>
      <w:r w:rsidRPr="004F01F7">
        <w:rPr>
          <w:rFonts w:ascii="Times New Roman" w:hAnsi="Times New Roman" w:cs="Times New Roman"/>
          <w:sz w:val="28"/>
          <w:szCs w:val="28"/>
        </w:rPr>
        <w:t>Начальник</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(руководитель)</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учреждения</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_______________________</w:t>
      </w:r>
      <w:r w:rsidR="006B4A69" w:rsidRPr="004F01F7">
        <w:rPr>
          <w:rFonts w:ascii="Times New Roman" w:hAnsi="Times New Roman" w:cs="Times New Roman"/>
          <w:sz w:val="28"/>
          <w:szCs w:val="28"/>
        </w:rPr>
        <w:t xml:space="preserve"> </w:t>
      </w:r>
      <w:r w:rsidRPr="004F01F7">
        <w:rPr>
          <w:rFonts w:ascii="Times New Roman" w:hAnsi="Times New Roman" w:cs="Times New Roman"/>
          <w:sz w:val="28"/>
          <w:szCs w:val="28"/>
        </w:rPr>
        <w:t>_______________________</w:t>
      </w:r>
      <w:r w:rsidR="006B4A69" w:rsidRPr="004F01F7">
        <w:rPr>
          <w:rFonts w:ascii="Times New Roman" w:hAnsi="Times New Roman" w:cs="Times New Roman"/>
          <w:sz w:val="28"/>
          <w:szCs w:val="28"/>
        </w:rPr>
        <w:t xml:space="preserve"> </w:t>
      </w:r>
    </w:p>
    <w:p w:rsidR="00E06445" w:rsidRPr="00EC56E2" w:rsidRDefault="00EC56E2" w:rsidP="004F01F7">
      <w:pPr>
        <w:pStyle w:val="af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6445" w:rsidRPr="00EC56E2">
        <w:rPr>
          <w:rFonts w:ascii="Times New Roman" w:hAnsi="Times New Roman" w:cs="Times New Roman"/>
          <w:sz w:val="24"/>
          <w:szCs w:val="24"/>
        </w:rPr>
        <w:t>(подпись)</w:t>
      </w:r>
      <w:r w:rsidR="006B4A69" w:rsidRPr="00EC56E2">
        <w:rPr>
          <w:rFonts w:ascii="Times New Roman" w:hAnsi="Times New Roman" w:cs="Times New Roman"/>
          <w:sz w:val="24"/>
          <w:szCs w:val="24"/>
        </w:rPr>
        <w:t xml:space="preserve"> </w:t>
      </w:r>
      <w:r w:rsidR="00E06445" w:rsidRPr="00EC56E2">
        <w:rPr>
          <w:rFonts w:ascii="Times New Roman" w:hAnsi="Times New Roman" w:cs="Times New Roman"/>
          <w:sz w:val="24"/>
          <w:szCs w:val="24"/>
        </w:rPr>
        <w:t>(расшифровка</w:t>
      </w:r>
      <w:r w:rsidR="006B4A69" w:rsidRPr="00EC56E2">
        <w:rPr>
          <w:rFonts w:ascii="Times New Roman" w:hAnsi="Times New Roman" w:cs="Times New Roman"/>
          <w:sz w:val="24"/>
          <w:szCs w:val="24"/>
        </w:rPr>
        <w:t xml:space="preserve"> </w:t>
      </w:r>
      <w:r w:rsidR="00E06445" w:rsidRPr="00EC56E2">
        <w:rPr>
          <w:rFonts w:ascii="Times New Roman" w:hAnsi="Times New Roman" w:cs="Times New Roman"/>
          <w:sz w:val="24"/>
          <w:szCs w:val="24"/>
        </w:rPr>
        <w:t>подписи)</w:t>
      </w:r>
    </w:p>
    <w:p w:rsidR="004F01F7" w:rsidRDefault="004F01F7">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8188" w:type="dxa"/>
        <w:tblLook w:val="04A0" w:firstRow="1" w:lastRow="0" w:firstColumn="1" w:lastColumn="0" w:noHBand="0" w:noVBand="1"/>
      </w:tblPr>
      <w:tblGrid>
        <w:gridCol w:w="6382"/>
      </w:tblGrid>
      <w:tr w:rsidR="00E06445" w:rsidRPr="000970A4" w:rsidTr="00E06445">
        <w:trPr>
          <w:trHeight w:val="1863"/>
        </w:trPr>
        <w:tc>
          <w:tcPr>
            <w:tcW w:w="6598" w:type="dxa"/>
            <w:shd w:val="clear" w:color="auto" w:fill="auto"/>
          </w:tcPr>
          <w:p w:rsidR="004F01F7"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lastRenderedPageBreak/>
              <w:t>Приложение</w:t>
            </w:r>
            <w:r w:rsidR="006B4A69" w:rsidRPr="004F01F7">
              <w:rPr>
                <w:rFonts w:ascii="Times New Roman" w:hAnsi="Times New Roman" w:cs="Times New Roman"/>
                <w:sz w:val="28"/>
              </w:rPr>
              <w:t xml:space="preserve"> </w:t>
            </w:r>
            <w:r w:rsidRPr="004F01F7">
              <w:rPr>
                <w:rFonts w:ascii="Times New Roman" w:hAnsi="Times New Roman" w:cs="Times New Roman"/>
                <w:sz w:val="28"/>
              </w:rPr>
              <w:t>№</w:t>
            </w:r>
            <w:r w:rsidR="006B4A69" w:rsidRPr="004F01F7">
              <w:rPr>
                <w:rFonts w:ascii="Times New Roman" w:hAnsi="Times New Roman" w:cs="Times New Roman"/>
                <w:sz w:val="28"/>
              </w:rPr>
              <w:t xml:space="preserve"> </w:t>
            </w:r>
            <w:r w:rsidRPr="004F01F7">
              <w:rPr>
                <w:rFonts w:ascii="Times New Roman" w:hAnsi="Times New Roman" w:cs="Times New Roman"/>
                <w:sz w:val="28"/>
              </w:rPr>
              <w:t>4</w:t>
            </w:r>
            <w:r w:rsidR="006B4A69" w:rsidRPr="004F01F7">
              <w:rPr>
                <w:rFonts w:ascii="Times New Roman" w:hAnsi="Times New Roman" w:cs="Times New Roman"/>
                <w:sz w:val="28"/>
              </w:rPr>
              <w:t xml:space="preserve"> </w:t>
            </w:r>
          </w:p>
          <w:p w:rsid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к</w:t>
            </w:r>
            <w:r w:rsidR="006B4A69" w:rsidRPr="004F01F7">
              <w:rPr>
                <w:rFonts w:ascii="Times New Roman" w:hAnsi="Times New Roman" w:cs="Times New Roman"/>
                <w:sz w:val="28"/>
              </w:rPr>
              <w:t xml:space="preserve"> </w:t>
            </w:r>
            <w:r w:rsidRPr="004F01F7">
              <w:rPr>
                <w:rFonts w:ascii="Times New Roman" w:hAnsi="Times New Roman" w:cs="Times New Roman"/>
                <w:sz w:val="28"/>
              </w:rPr>
              <w:t>Положению</w:t>
            </w:r>
            <w:r w:rsidR="006B4A69" w:rsidRPr="004F01F7">
              <w:rPr>
                <w:rFonts w:ascii="Times New Roman" w:hAnsi="Times New Roman" w:cs="Times New Roman"/>
                <w:sz w:val="28"/>
              </w:rPr>
              <w:t xml:space="preserve"> </w:t>
            </w:r>
            <w:r w:rsidRPr="004F01F7">
              <w:rPr>
                <w:rFonts w:ascii="Times New Roman" w:hAnsi="Times New Roman" w:cs="Times New Roman"/>
                <w:sz w:val="28"/>
              </w:rPr>
              <w:t>о</w:t>
            </w:r>
            <w:r w:rsidR="006B4A69" w:rsidRPr="004F01F7">
              <w:rPr>
                <w:rFonts w:ascii="Times New Roman" w:hAnsi="Times New Roman" w:cs="Times New Roman"/>
                <w:sz w:val="28"/>
              </w:rPr>
              <w:t xml:space="preserve"> </w:t>
            </w:r>
            <w:r w:rsidRPr="004F01F7">
              <w:rPr>
                <w:rFonts w:ascii="Times New Roman" w:hAnsi="Times New Roman" w:cs="Times New Roman"/>
                <w:sz w:val="28"/>
              </w:rPr>
              <w:t>порядке</w:t>
            </w:r>
            <w:r w:rsidR="006B4A69" w:rsidRPr="004F01F7">
              <w:rPr>
                <w:rFonts w:ascii="Times New Roman" w:hAnsi="Times New Roman" w:cs="Times New Roman"/>
                <w:sz w:val="28"/>
              </w:rPr>
              <w:t xml:space="preserve"> </w:t>
            </w:r>
            <w:r w:rsidRPr="004F01F7">
              <w:rPr>
                <w:rFonts w:ascii="Times New Roman" w:hAnsi="Times New Roman" w:cs="Times New Roman"/>
                <w:sz w:val="28"/>
              </w:rPr>
              <w:t>владения,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пользования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и</w:t>
            </w:r>
            <w:r w:rsidR="006B4A69" w:rsidRPr="004F01F7">
              <w:rPr>
                <w:rFonts w:ascii="Times New Roman" w:hAnsi="Times New Roman" w:cs="Times New Roman"/>
                <w:sz w:val="28"/>
              </w:rPr>
              <w:t xml:space="preserve"> </w:t>
            </w:r>
            <w:r w:rsidRPr="004F01F7">
              <w:rPr>
                <w:rFonts w:ascii="Times New Roman" w:hAnsi="Times New Roman" w:cs="Times New Roman"/>
                <w:sz w:val="28"/>
              </w:rPr>
              <w:t>распоряжения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муниципальной</w:t>
            </w:r>
            <w:r w:rsidR="006B4A69" w:rsidRPr="004F01F7">
              <w:rPr>
                <w:rFonts w:ascii="Times New Roman" w:hAnsi="Times New Roman" w:cs="Times New Roman"/>
                <w:sz w:val="28"/>
              </w:rPr>
              <w:t xml:space="preserve"> </w:t>
            </w:r>
            <w:r w:rsidRPr="004F01F7">
              <w:rPr>
                <w:rFonts w:ascii="Times New Roman" w:hAnsi="Times New Roman" w:cs="Times New Roman"/>
                <w:sz w:val="28"/>
              </w:rPr>
              <w:t>собственностью</w:t>
            </w:r>
            <w:r w:rsidR="006B4A69" w:rsidRPr="004F01F7">
              <w:rPr>
                <w:rFonts w:ascii="Times New Roman" w:hAnsi="Times New Roman" w:cs="Times New Roman"/>
                <w:sz w:val="28"/>
              </w:rPr>
              <w:t xml:space="preserve"> </w:t>
            </w:r>
            <w:r w:rsidR="00DE274C">
              <w:rPr>
                <w:rFonts w:ascii="Times New Roman" w:hAnsi="Times New Roman" w:cs="Times New Roman"/>
                <w:sz w:val="28"/>
              </w:rPr>
              <w:t>Новосель</w:t>
            </w:r>
            <w:r w:rsidR="00DE274C" w:rsidRPr="003C1826">
              <w:rPr>
                <w:rFonts w:ascii="Times New Roman" w:hAnsi="Times New Roman" w:cs="Times New Roman"/>
                <w:sz w:val="28"/>
              </w:rPr>
              <w:t>ского</w:t>
            </w:r>
            <w:r w:rsidR="00DE274C" w:rsidRPr="004F01F7">
              <w:rPr>
                <w:rFonts w:ascii="Times New Roman" w:hAnsi="Times New Roman" w:cs="Times New Roman"/>
                <w:sz w:val="28"/>
              </w:rPr>
              <w:t xml:space="preserve"> </w:t>
            </w:r>
            <w:r w:rsidR="000D4F0A" w:rsidRPr="004F01F7">
              <w:rPr>
                <w:rFonts w:ascii="Times New Roman" w:hAnsi="Times New Roman" w:cs="Times New Roman"/>
                <w:sz w:val="28"/>
              </w:rPr>
              <w:t>сельского</w:t>
            </w:r>
            <w:r w:rsidR="006B4A69" w:rsidRPr="004F01F7">
              <w:rPr>
                <w:rFonts w:ascii="Times New Roman" w:hAnsi="Times New Roman" w:cs="Times New Roman"/>
                <w:sz w:val="28"/>
              </w:rPr>
              <w:t xml:space="preserve"> </w:t>
            </w:r>
            <w:r w:rsidR="000D4F0A" w:rsidRPr="004F01F7">
              <w:rPr>
                <w:rFonts w:ascii="Times New Roman" w:hAnsi="Times New Roman" w:cs="Times New Roman"/>
                <w:sz w:val="28"/>
              </w:rPr>
              <w:t>поселения</w:t>
            </w:r>
            <w:r w:rsidR="006B4A69" w:rsidRPr="004F01F7">
              <w:rPr>
                <w:rFonts w:ascii="Times New Roman" w:hAnsi="Times New Roman" w:cs="Times New Roman"/>
                <w:sz w:val="28"/>
              </w:rPr>
              <w:t xml:space="preserve"> </w:t>
            </w:r>
          </w:p>
          <w:p w:rsidR="00E06445" w:rsidRDefault="000D4F0A" w:rsidP="004F01F7">
            <w:pPr>
              <w:pStyle w:val="af4"/>
              <w:rPr>
                <w:rFonts w:ascii="Times New Roman" w:hAnsi="Times New Roman" w:cs="Times New Roman"/>
                <w:sz w:val="28"/>
              </w:rPr>
            </w:pPr>
            <w:r w:rsidRPr="004F01F7">
              <w:rPr>
                <w:rFonts w:ascii="Times New Roman" w:hAnsi="Times New Roman" w:cs="Times New Roman"/>
                <w:sz w:val="28"/>
              </w:rPr>
              <w:t>Новокубанского</w:t>
            </w:r>
            <w:r w:rsidR="006B4A69" w:rsidRPr="004F01F7">
              <w:rPr>
                <w:rFonts w:ascii="Times New Roman" w:hAnsi="Times New Roman" w:cs="Times New Roman"/>
                <w:sz w:val="28"/>
              </w:rPr>
              <w:t xml:space="preserve"> </w:t>
            </w:r>
            <w:r w:rsidRPr="004F01F7">
              <w:rPr>
                <w:rFonts w:ascii="Times New Roman" w:hAnsi="Times New Roman" w:cs="Times New Roman"/>
                <w:sz w:val="28"/>
              </w:rPr>
              <w:t>района</w:t>
            </w:r>
            <w:r w:rsidR="006B4A69" w:rsidRPr="004F01F7">
              <w:rPr>
                <w:rFonts w:ascii="Times New Roman" w:hAnsi="Times New Roman" w:cs="Times New Roman"/>
                <w:sz w:val="28"/>
              </w:rPr>
              <w:t xml:space="preserve"> </w:t>
            </w:r>
          </w:p>
          <w:p w:rsidR="004F01F7" w:rsidRPr="004F01F7" w:rsidRDefault="004F01F7" w:rsidP="004F01F7">
            <w:pPr>
              <w:pStyle w:val="af4"/>
              <w:rPr>
                <w:rFonts w:ascii="Times New Roman" w:hAnsi="Times New Roman" w:cs="Times New Roman"/>
                <w:sz w:val="28"/>
              </w:rPr>
            </w:pPr>
            <w:r w:rsidRPr="004F01F7">
              <w:rPr>
                <w:rFonts w:ascii="Times New Roman" w:hAnsi="Times New Roman" w:cs="Times New Roman"/>
                <w:sz w:val="28"/>
              </w:rPr>
              <w:t>от _________________________№ _______</w:t>
            </w:r>
          </w:p>
        </w:tc>
      </w:tr>
    </w:tbl>
    <w:p w:rsidR="00E06445" w:rsidRDefault="00E06445" w:rsidP="004F01F7">
      <w:pPr>
        <w:pStyle w:val="af4"/>
        <w:rPr>
          <w:snapToGrid w:val="0"/>
          <w:sz w:val="28"/>
        </w:rPr>
      </w:pPr>
    </w:p>
    <w:p w:rsidR="004F01F7" w:rsidRPr="004F01F7" w:rsidRDefault="004F01F7" w:rsidP="004F01F7">
      <w:pPr>
        <w:pStyle w:val="af4"/>
        <w:rPr>
          <w:snapToGrid w:val="0"/>
          <w:sz w:val="28"/>
        </w:rPr>
      </w:pPr>
    </w:p>
    <w:p w:rsidR="00E06445" w:rsidRPr="004F01F7" w:rsidRDefault="00E06445" w:rsidP="004F01F7">
      <w:pPr>
        <w:pStyle w:val="af4"/>
        <w:jc w:val="center"/>
        <w:rPr>
          <w:rFonts w:ascii="Times New Roman" w:hAnsi="Times New Roman" w:cs="Times New Roman"/>
          <w:b/>
          <w:sz w:val="28"/>
          <w:szCs w:val="28"/>
        </w:rPr>
      </w:pPr>
      <w:r w:rsidRPr="004F01F7">
        <w:rPr>
          <w:rFonts w:ascii="Times New Roman" w:hAnsi="Times New Roman" w:cs="Times New Roman"/>
          <w:b/>
          <w:sz w:val="28"/>
          <w:szCs w:val="28"/>
        </w:rPr>
        <w:t>Ф</w:t>
      </w:r>
      <w:r w:rsidR="004F01F7" w:rsidRPr="004F01F7">
        <w:rPr>
          <w:rFonts w:ascii="Times New Roman" w:hAnsi="Times New Roman" w:cs="Times New Roman"/>
          <w:b/>
          <w:sz w:val="28"/>
          <w:szCs w:val="28"/>
        </w:rPr>
        <w:t>орма</w:t>
      </w:r>
      <w:r w:rsidR="006B4A69" w:rsidRPr="004F01F7">
        <w:rPr>
          <w:rFonts w:ascii="Times New Roman" w:hAnsi="Times New Roman" w:cs="Times New Roman"/>
          <w:b/>
          <w:sz w:val="28"/>
          <w:szCs w:val="28"/>
        </w:rPr>
        <w:t xml:space="preserve"> </w:t>
      </w:r>
      <w:r w:rsidR="004F01F7" w:rsidRPr="004F01F7">
        <w:rPr>
          <w:rFonts w:ascii="Times New Roman" w:hAnsi="Times New Roman" w:cs="Times New Roman"/>
          <w:b/>
          <w:sz w:val="28"/>
          <w:szCs w:val="28"/>
        </w:rPr>
        <w:t>по</w:t>
      </w:r>
      <w:r w:rsidR="006B4A69" w:rsidRPr="004F01F7">
        <w:rPr>
          <w:rFonts w:ascii="Times New Roman" w:hAnsi="Times New Roman" w:cs="Times New Roman"/>
          <w:b/>
          <w:sz w:val="28"/>
          <w:szCs w:val="28"/>
        </w:rPr>
        <w:t xml:space="preserve"> </w:t>
      </w:r>
      <w:r w:rsidR="004F01F7" w:rsidRPr="004F01F7">
        <w:rPr>
          <w:rFonts w:ascii="Times New Roman" w:hAnsi="Times New Roman" w:cs="Times New Roman"/>
          <w:b/>
          <w:sz w:val="28"/>
          <w:szCs w:val="28"/>
        </w:rPr>
        <w:t>учету</w:t>
      </w:r>
      <w:r w:rsidR="006B4A69" w:rsidRPr="004F01F7">
        <w:rPr>
          <w:rFonts w:ascii="Times New Roman" w:hAnsi="Times New Roman" w:cs="Times New Roman"/>
          <w:b/>
          <w:sz w:val="28"/>
          <w:szCs w:val="28"/>
        </w:rPr>
        <w:t xml:space="preserve"> </w:t>
      </w:r>
      <w:r w:rsidR="004F01F7" w:rsidRPr="004F01F7">
        <w:rPr>
          <w:rFonts w:ascii="Times New Roman" w:hAnsi="Times New Roman" w:cs="Times New Roman"/>
          <w:b/>
          <w:sz w:val="28"/>
          <w:szCs w:val="28"/>
        </w:rPr>
        <w:t>договоров</w:t>
      </w:r>
      <w:r w:rsidR="006B4A69" w:rsidRPr="004F01F7">
        <w:rPr>
          <w:rFonts w:ascii="Times New Roman" w:hAnsi="Times New Roman" w:cs="Times New Roman"/>
          <w:b/>
          <w:sz w:val="28"/>
          <w:szCs w:val="28"/>
        </w:rPr>
        <w:t xml:space="preserve"> </w:t>
      </w:r>
      <w:r w:rsidR="004F01F7" w:rsidRPr="004F01F7">
        <w:rPr>
          <w:rFonts w:ascii="Times New Roman" w:hAnsi="Times New Roman" w:cs="Times New Roman"/>
          <w:b/>
          <w:sz w:val="28"/>
          <w:szCs w:val="28"/>
        </w:rPr>
        <w:t>аренды</w:t>
      </w:r>
    </w:p>
    <w:p w:rsidR="00E06445" w:rsidRPr="004F01F7" w:rsidRDefault="00E06445" w:rsidP="004F01F7">
      <w:pPr>
        <w:pStyle w:val="af4"/>
        <w:jc w:val="center"/>
        <w:rPr>
          <w:rFonts w:ascii="Times New Roman" w:hAnsi="Times New Roman" w:cs="Times New Roman"/>
          <w:b/>
          <w:sz w:val="28"/>
          <w:szCs w:val="28"/>
        </w:rPr>
      </w:pPr>
      <w:r w:rsidRPr="004F01F7">
        <w:rPr>
          <w:rFonts w:ascii="Times New Roman" w:hAnsi="Times New Roman" w:cs="Times New Roman"/>
          <w:b/>
          <w:sz w:val="28"/>
          <w:szCs w:val="28"/>
        </w:rPr>
        <w:t>Перечень</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договоров</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аренды</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муниципального</w:t>
      </w:r>
      <w:r w:rsidR="006B4A69" w:rsidRPr="004F01F7">
        <w:rPr>
          <w:rFonts w:ascii="Times New Roman" w:hAnsi="Times New Roman" w:cs="Times New Roman"/>
          <w:b/>
          <w:sz w:val="28"/>
          <w:szCs w:val="28"/>
        </w:rPr>
        <w:t xml:space="preserve"> </w:t>
      </w:r>
      <w:r w:rsidRPr="004F01F7">
        <w:rPr>
          <w:rFonts w:ascii="Times New Roman" w:hAnsi="Times New Roman" w:cs="Times New Roman"/>
          <w:b/>
          <w:sz w:val="28"/>
          <w:szCs w:val="28"/>
        </w:rPr>
        <w:t>имущества</w:t>
      </w:r>
    </w:p>
    <w:p w:rsidR="00E06445" w:rsidRPr="004F01F7" w:rsidRDefault="00E06445" w:rsidP="004F01F7">
      <w:pPr>
        <w:pStyle w:val="af4"/>
        <w:rPr>
          <w:rFonts w:ascii="Times New Roman" w:hAnsi="Times New Roman" w:cs="Times New Roman"/>
          <w:sz w:val="28"/>
          <w:szCs w:val="28"/>
        </w:rPr>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00"/>
        <w:gridCol w:w="1410"/>
        <w:gridCol w:w="1559"/>
        <w:gridCol w:w="1417"/>
        <w:gridCol w:w="1658"/>
        <w:gridCol w:w="1603"/>
        <w:gridCol w:w="2638"/>
        <w:gridCol w:w="709"/>
        <w:gridCol w:w="709"/>
      </w:tblGrid>
      <w:tr w:rsidR="00E06445" w:rsidRPr="004F01F7" w:rsidTr="00E06445">
        <w:tc>
          <w:tcPr>
            <w:tcW w:w="1559" w:type="dxa"/>
            <w:vMerge w:val="restart"/>
            <w:shd w:val="clear" w:color="auto" w:fill="auto"/>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Реестровый</w:t>
            </w:r>
            <w:r w:rsidR="006B4A69" w:rsidRPr="004F01F7">
              <w:rPr>
                <w:rFonts w:ascii="Times New Roman" w:hAnsi="Times New Roman" w:cs="Times New Roman"/>
                <w:sz w:val="28"/>
              </w:rPr>
              <w:t xml:space="preserve"> </w:t>
            </w:r>
            <w:r w:rsidRPr="004F01F7">
              <w:rPr>
                <w:rFonts w:ascii="Times New Roman" w:hAnsi="Times New Roman" w:cs="Times New Roman"/>
                <w:sz w:val="28"/>
              </w:rPr>
              <w:t>номер</w:t>
            </w:r>
            <w:r w:rsidR="006B4A69" w:rsidRPr="004F01F7">
              <w:rPr>
                <w:rFonts w:ascii="Times New Roman" w:hAnsi="Times New Roman" w:cs="Times New Roman"/>
                <w:sz w:val="28"/>
              </w:rPr>
              <w:t xml:space="preserve"> </w:t>
            </w:r>
            <w:r w:rsidRPr="004F01F7">
              <w:rPr>
                <w:rFonts w:ascii="Times New Roman" w:hAnsi="Times New Roman" w:cs="Times New Roman"/>
                <w:sz w:val="28"/>
              </w:rPr>
              <w:t>договора,</w:t>
            </w:r>
            <w:r w:rsidR="006B4A69" w:rsidRPr="004F01F7">
              <w:rPr>
                <w:rFonts w:ascii="Times New Roman" w:hAnsi="Times New Roman" w:cs="Times New Roman"/>
                <w:sz w:val="28"/>
              </w:rPr>
              <w:t xml:space="preserve"> </w:t>
            </w:r>
            <w:r w:rsidRPr="004F01F7">
              <w:rPr>
                <w:rFonts w:ascii="Times New Roman" w:hAnsi="Times New Roman" w:cs="Times New Roman"/>
                <w:sz w:val="28"/>
              </w:rPr>
              <w:t>доп./согла-шения</w:t>
            </w:r>
          </w:p>
          <w:p w:rsidR="00E06445" w:rsidRPr="004F01F7" w:rsidRDefault="006B4A69" w:rsidP="004F01F7">
            <w:pPr>
              <w:pStyle w:val="af4"/>
              <w:rPr>
                <w:rFonts w:ascii="Times New Roman" w:hAnsi="Times New Roman" w:cs="Times New Roman"/>
                <w:sz w:val="28"/>
              </w:rPr>
            </w:pPr>
            <w:r w:rsidRPr="004F01F7">
              <w:rPr>
                <w:rFonts w:ascii="Times New Roman" w:hAnsi="Times New Roman" w:cs="Times New Roman"/>
                <w:sz w:val="28"/>
                <w:szCs w:val="28"/>
              </w:rPr>
              <w:t xml:space="preserve"> </w:t>
            </w:r>
          </w:p>
        </w:tc>
        <w:tc>
          <w:tcPr>
            <w:tcW w:w="1000" w:type="dxa"/>
            <w:vMerge w:val="restart"/>
            <w:shd w:val="clear" w:color="auto" w:fill="auto"/>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Объект</w:t>
            </w:r>
            <w:r w:rsidR="006B4A69" w:rsidRPr="004F01F7">
              <w:rPr>
                <w:rFonts w:ascii="Times New Roman" w:hAnsi="Times New Roman" w:cs="Times New Roman"/>
                <w:sz w:val="28"/>
              </w:rPr>
              <w:t xml:space="preserve"> </w:t>
            </w:r>
            <w:r w:rsidRPr="004F01F7">
              <w:rPr>
                <w:rFonts w:ascii="Times New Roman" w:hAnsi="Times New Roman" w:cs="Times New Roman"/>
                <w:sz w:val="28"/>
              </w:rPr>
              <w:t>аренды</w:t>
            </w:r>
          </w:p>
          <w:p w:rsidR="00E06445" w:rsidRPr="004F01F7" w:rsidRDefault="00E06445" w:rsidP="004F01F7">
            <w:pPr>
              <w:pStyle w:val="af4"/>
              <w:rPr>
                <w:rFonts w:ascii="Times New Roman" w:hAnsi="Times New Roman" w:cs="Times New Roman"/>
                <w:sz w:val="28"/>
              </w:rPr>
            </w:pPr>
          </w:p>
        </w:tc>
        <w:tc>
          <w:tcPr>
            <w:tcW w:w="1410" w:type="dxa"/>
            <w:vMerge w:val="restart"/>
            <w:shd w:val="clear" w:color="auto" w:fill="auto"/>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Площадь,</w:t>
            </w:r>
          </w:p>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кв.м.,</w:t>
            </w:r>
            <w:r w:rsidR="006B4A69" w:rsidRPr="004F01F7">
              <w:rPr>
                <w:rFonts w:ascii="Times New Roman" w:hAnsi="Times New Roman" w:cs="Times New Roman"/>
                <w:sz w:val="28"/>
              </w:rPr>
              <w:t xml:space="preserve"> </w:t>
            </w:r>
          </w:p>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цель</w:t>
            </w:r>
            <w:r w:rsidR="006B4A69" w:rsidRPr="004F01F7">
              <w:rPr>
                <w:rFonts w:ascii="Times New Roman" w:hAnsi="Times New Roman" w:cs="Times New Roman"/>
                <w:sz w:val="28"/>
              </w:rPr>
              <w:t xml:space="preserve"> </w:t>
            </w:r>
            <w:r w:rsidRPr="004F01F7">
              <w:rPr>
                <w:rFonts w:ascii="Times New Roman" w:hAnsi="Times New Roman" w:cs="Times New Roman"/>
                <w:sz w:val="28"/>
              </w:rPr>
              <w:t>использо-вания</w:t>
            </w:r>
          </w:p>
        </w:tc>
        <w:tc>
          <w:tcPr>
            <w:tcW w:w="1559" w:type="dxa"/>
            <w:vMerge w:val="restart"/>
            <w:shd w:val="clear" w:color="auto" w:fill="auto"/>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Адрес</w:t>
            </w:r>
            <w:r w:rsidR="006B4A69" w:rsidRPr="004F01F7">
              <w:rPr>
                <w:rFonts w:ascii="Times New Roman" w:hAnsi="Times New Roman" w:cs="Times New Roman"/>
                <w:sz w:val="28"/>
              </w:rPr>
              <w:t xml:space="preserve"> </w:t>
            </w:r>
            <w:r w:rsidRPr="004F01F7">
              <w:rPr>
                <w:rFonts w:ascii="Times New Roman" w:hAnsi="Times New Roman" w:cs="Times New Roman"/>
                <w:sz w:val="28"/>
              </w:rPr>
              <w:t>арендуемого</w:t>
            </w:r>
            <w:r w:rsidR="006B4A69" w:rsidRPr="004F01F7">
              <w:rPr>
                <w:rFonts w:ascii="Times New Roman" w:hAnsi="Times New Roman" w:cs="Times New Roman"/>
                <w:sz w:val="28"/>
              </w:rPr>
              <w:t xml:space="preserve"> </w:t>
            </w:r>
            <w:r w:rsidRPr="004F01F7">
              <w:rPr>
                <w:rFonts w:ascii="Times New Roman" w:hAnsi="Times New Roman" w:cs="Times New Roman"/>
                <w:sz w:val="28"/>
              </w:rPr>
              <w:t>имущества</w:t>
            </w:r>
          </w:p>
        </w:tc>
        <w:tc>
          <w:tcPr>
            <w:tcW w:w="1417" w:type="dxa"/>
            <w:vMerge w:val="restart"/>
            <w:shd w:val="clear" w:color="auto" w:fill="auto"/>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Арендатор,</w:t>
            </w:r>
            <w:r w:rsidR="006B4A69" w:rsidRPr="004F01F7">
              <w:rPr>
                <w:rFonts w:ascii="Times New Roman" w:hAnsi="Times New Roman" w:cs="Times New Roman"/>
                <w:sz w:val="28"/>
              </w:rPr>
              <w:t xml:space="preserve"> </w:t>
            </w:r>
            <w:r w:rsidRPr="004F01F7">
              <w:rPr>
                <w:rFonts w:ascii="Times New Roman" w:hAnsi="Times New Roman" w:cs="Times New Roman"/>
                <w:sz w:val="28"/>
              </w:rPr>
              <w:t>адрес</w:t>
            </w:r>
          </w:p>
          <w:p w:rsidR="00E06445" w:rsidRPr="004F01F7" w:rsidRDefault="00E06445" w:rsidP="004F01F7">
            <w:pPr>
              <w:pStyle w:val="af4"/>
              <w:rPr>
                <w:rFonts w:ascii="Times New Roman" w:hAnsi="Times New Roman" w:cs="Times New Roman"/>
                <w:sz w:val="28"/>
                <w:szCs w:val="28"/>
              </w:rPr>
            </w:pPr>
          </w:p>
          <w:p w:rsidR="00E06445" w:rsidRPr="004F01F7" w:rsidRDefault="00E06445" w:rsidP="004F01F7">
            <w:pPr>
              <w:pStyle w:val="af4"/>
              <w:rPr>
                <w:rFonts w:ascii="Times New Roman" w:hAnsi="Times New Roman" w:cs="Times New Roman"/>
                <w:sz w:val="28"/>
              </w:rPr>
            </w:pPr>
          </w:p>
        </w:tc>
        <w:tc>
          <w:tcPr>
            <w:tcW w:w="1658" w:type="dxa"/>
            <w:vMerge w:val="restart"/>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Арендодатель</w:t>
            </w:r>
            <w:r w:rsidR="006B4A69" w:rsidRPr="004F01F7">
              <w:rPr>
                <w:rFonts w:ascii="Times New Roman" w:hAnsi="Times New Roman" w:cs="Times New Roman"/>
                <w:sz w:val="28"/>
              </w:rPr>
              <w:t xml:space="preserve"> </w:t>
            </w:r>
            <w:r w:rsidR="001830BC">
              <w:rPr>
                <w:rFonts w:ascii="Times New Roman" w:hAnsi="Times New Roman" w:cs="Times New Roman"/>
                <w:sz w:val="28"/>
              </w:rPr>
              <w:t>(балансодер</w:t>
            </w:r>
            <w:r w:rsidRPr="004F01F7">
              <w:rPr>
                <w:rFonts w:ascii="Times New Roman" w:hAnsi="Times New Roman" w:cs="Times New Roman"/>
                <w:sz w:val="28"/>
              </w:rPr>
              <w:t>жатель),</w:t>
            </w:r>
            <w:r w:rsidR="006B4A69" w:rsidRPr="004F01F7">
              <w:rPr>
                <w:rFonts w:ascii="Times New Roman" w:hAnsi="Times New Roman" w:cs="Times New Roman"/>
                <w:sz w:val="28"/>
              </w:rPr>
              <w:t xml:space="preserve"> </w:t>
            </w:r>
            <w:r w:rsidRPr="004F01F7">
              <w:rPr>
                <w:rFonts w:ascii="Times New Roman" w:hAnsi="Times New Roman" w:cs="Times New Roman"/>
                <w:sz w:val="28"/>
              </w:rPr>
              <w:t>адрес</w:t>
            </w:r>
          </w:p>
        </w:tc>
        <w:tc>
          <w:tcPr>
            <w:tcW w:w="1603" w:type="dxa"/>
            <w:vMerge w:val="restart"/>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Годовая/</w:t>
            </w:r>
          </w:p>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ежемесячная</w:t>
            </w:r>
            <w:r w:rsidR="006B4A69" w:rsidRPr="004F01F7">
              <w:rPr>
                <w:rFonts w:ascii="Times New Roman" w:hAnsi="Times New Roman" w:cs="Times New Roman"/>
                <w:sz w:val="28"/>
              </w:rPr>
              <w:t xml:space="preserve"> </w:t>
            </w:r>
            <w:r w:rsidRPr="004F01F7">
              <w:rPr>
                <w:rFonts w:ascii="Times New Roman" w:hAnsi="Times New Roman" w:cs="Times New Roman"/>
                <w:sz w:val="28"/>
              </w:rPr>
              <w:t>сумма</w:t>
            </w:r>
            <w:r w:rsidR="006B4A69" w:rsidRPr="004F01F7">
              <w:rPr>
                <w:rFonts w:ascii="Times New Roman" w:hAnsi="Times New Roman" w:cs="Times New Roman"/>
                <w:sz w:val="28"/>
              </w:rPr>
              <w:t xml:space="preserve"> </w:t>
            </w:r>
            <w:r w:rsidRPr="004F01F7">
              <w:rPr>
                <w:rFonts w:ascii="Times New Roman" w:hAnsi="Times New Roman" w:cs="Times New Roman"/>
                <w:sz w:val="28"/>
              </w:rPr>
              <w:t>арендной</w:t>
            </w:r>
            <w:r w:rsidR="006B4A69" w:rsidRPr="004F01F7">
              <w:rPr>
                <w:rFonts w:ascii="Times New Roman" w:hAnsi="Times New Roman" w:cs="Times New Roman"/>
                <w:sz w:val="28"/>
              </w:rPr>
              <w:t xml:space="preserve"> </w:t>
            </w:r>
            <w:r w:rsidRPr="004F01F7">
              <w:rPr>
                <w:rFonts w:ascii="Times New Roman" w:hAnsi="Times New Roman" w:cs="Times New Roman"/>
                <w:sz w:val="28"/>
              </w:rPr>
              <w:t>платы,</w:t>
            </w:r>
            <w:r w:rsidR="006B4A69" w:rsidRPr="004F01F7">
              <w:rPr>
                <w:rFonts w:ascii="Times New Roman" w:hAnsi="Times New Roman" w:cs="Times New Roman"/>
                <w:sz w:val="28"/>
              </w:rPr>
              <w:t xml:space="preserve"> </w:t>
            </w:r>
            <w:r w:rsidRPr="004F01F7">
              <w:rPr>
                <w:rFonts w:ascii="Times New Roman" w:hAnsi="Times New Roman" w:cs="Times New Roman"/>
                <w:sz w:val="28"/>
              </w:rPr>
              <w:t>тыс.</w:t>
            </w:r>
            <w:r w:rsidR="006B4A69" w:rsidRPr="004F01F7">
              <w:rPr>
                <w:rFonts w:ascii="Times New Roman" w:hAnsi="Times New Roman" w:cs="Times New Roman"/>
                <w:sz w:val="28"/>
              </w:rPr>
              <w:t xml:space="preserve"> </w:t>
            </w:r>
            <w:r w:rsidRPr="004F01F7">
              <w:rPr>
                <w:rFonts w:ascii="Times New Roman" w:hAnsi="Times New Roman" w:cs="Times New Roman"/>
                <w:sz w:val="28"/>
              </w:rPr>
              <w:t>руб.</w:t>
            </w:r>
          </w:p>
        </w:tc>
        <w:tc>
          <w:tcPr>
            <w:tcW w:w="2638" w:type="dxa"/>
            <w:vMerge w:val="restart"/>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Основание</w:t>
            </w:r>
            <w:r w:rsidR="006B4A69" w:rsidRPr="004F01F7">
              <w:rPr>
                <w:rFonts w:ascii="Times New Roman" w:hAnsi="Times New Roman" w:cs="Times New Roman"/>
                <w:sz w:val="28"/>
              </w:rPr>
              <w:t xml:space="preserve"> </w:t>
            </w:r>
            <w:r w:rsidRPr="004F01F7">
              <w:rPr>
                <w:rFonts w:ascii="Times New Roman" w:hAnsi="Times New Roman" w:cs="Times New Roman"/>
                <w:sz w:val="28"/>
              </w:rPr>
              <w:t>заключения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договора/сведения</w:t>
            </w:r>
            <w:r w:rsidR="006B4A69" w:rsidRPr="004F01F7">
              <w:rPr>
                <w:rFonts w:ascii="Times New Roman" w:hAnsi="Times New Roman" w:cs="Times New Roman"/>
                <w:sz w:val="28"/>
              </w:rPr>
              <w:t xml:space="preserve"> </w:t>
            </w:r>
            <w:r w:rsidRPr="004F01F7">
              <w:rPr>
                <w:rFonts w:ascii="Times New Roman" w:hAnsi="Times New Roman" w:cs="Times New Roman"/>
                <w:sz w:val="28"/>
              </w:rPr>
              <w:t>о</w:t>
            </w:r>
            <w:r w:rsidR="006B4A69" w:rsidRPr="004F01F7">
              <w:rPr>
                <w:rFonts w:ascii="Times New Roman" w:hAnsi="Times New Roman" w:cs="Times New Roman"/>
                <w:sz w:val="28"/>
              </w:rPr>
              <w:t xml:space="preserve"> </w:t>
            </w:r>
            <w:r w:rsidRPr="004F01F7">
              <w:rPr>
                <w:rFonts w:ascii="Times New Roman" w:hAnsi="Times New Roman" w:cs="Times New Roman"/>
                <w:sz w:val="28"/>
              </w:rPr>
              <w:t>государственной</w:t>
            </w:r>
            <w:r w:rsidR="006B4A69" w:rsidRPr="004F01F7">
              <w:rPr>
                <w:rFonts w:ascii="Times New Roman" w:hAnsi="Times New Roman" w:cs="Times New Roman"/>
                <w:sz w:val="28"/>
              </w:rPr>
              <w:t xml:space="preserve"> </w:t>
            </w:r>
            <w:r w:rsidRPr="004F01F7">
              <w:rPr>
                <w:rFonts w:ascii="Times New Roman" w:hAnsi="Times New Roman" w:cs="Times New Roman"/>
                <w:sz w:val="28"/>
              </w:rPr>
              <w:t>регистрации</w:t>
            </w:r>
            <w:r w:rsidR="006B4A69" w:rsidRPr="004F01F7">
              <w:rPr>
                <w:rFonts w:ascii="Times New Roman" w:hAnsi="Times New Roman" w:cs="Times New Roman"/>
                <w:sz w:val="28"/>
              </w:rPr>
              <w:t xml:space="preserve"> </w:t>
            </w:r>
          </w:p>
        </w:tc>
        <w:tc>
          <w:tcPr>
            <w:tcW w:w="1418" w:type="dxa"/>
            <w:gridSpan w:val="2"/>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Срок</w:t>
            </w:r>
            <w:r w:rsidR="006B4A69" w:rsidRPr="004F01F7">
              <w:rPr>
                <w:rFonts w:ascii="Times New Roman" w:hAnsi="Times New Roman" w:cs="Times New Roman"/>
                <w:sz w:val="28"/>
              </w:rPr>
              <w:t xml:space="preserve"> </w:t>
            </w:r>
            <w:r w:rsidRPr="004F01F7">
              <w:rPr>
                <w:rFonts w:ascii="Times New Roman" w:hAnsi="Times New Roman" w:cs="Times New Roman"/>
                <w:sz w:val="28"/>
              </w:rPr>
              <w:t>действия</w:t>
            </w:r>
          </w:p>
        </w:tc>
      </w:tr>
      <w:tr w:rsidR="00E06445" w:rsidRPr="004F01F7" w:rsidTr="00E06445">
        <w:trPr>
          <w:trHeight w:val="1168"/>
        </w:trPr>
        <w:tc>
          <w:tcPr>
            <w:tcW w:w="1559" w:type="dxa"/>
            <w:vMerge/>
            <w:shd w:val="clear" w:color="auto" w:fill="auto"/>
          </w:tcPr>
          <w:p w:rsidR="00E06445" w:rsidRPr="004F01F7" w:rsidRDefault="00E06445" w:rsidP="004F01F7">
            <w:pPr>
              <w:pStyle w:val="af4"/>
              <w:rPr>
                <w:rFonts w:ascii="Times New Roman" w:hAnsi="Times New Roman" w:cs="Times New Roman"/>
                <w:sz w:val="28"/>
                <w:szCs w:val="28"/>
              </w:rPr>
            </w:pPr>
          </w:p>
        </w:tc>
        <w:tc>
          <w:tcPr>
            <w:tcW w:w="1000" w:type="dxa"/>
            <w:vMerge/>
            <w:shd w:val="clear" w:color="auto" w:fill="auto"/>
          </w:tcPr>
          <w:p w:rsidR="00E06445" w:rsidRPr="004F01F7" w:rsidRDefault="00E06445" w:rsidP="004F01F7">
            <w:pPr>
              <w:pStyle w:val="af4"/>
              <w:rPr>
                <w:rFonts w:ascii="Times New Roman" w:hAnsi="Times New Roman" w:cs="Times New Roman"/>
                <w:sz w:val="28"/>
                <w:szCs w:val="28"/>
              </w:rPr>
            </w:pPr>
          </w:p>
        </w:tc>
        <w:tc>
          <w:tcPr>
            <w:tcW w:w="1410" w:type="dxa"/>
            <w:vMerge/>
            <w:shd w:val="clear" w:color="auto" w:fill="auto"/>
          </w:tcPr>
          <w:p w:rsidR="00E06445" w:rsidRPr="004F01F7" w:rsidRDefault="00E06445" w:rsidP="004F01F7">
            <w:pPr>
              <w:pStyle w:val="af4"/>
              <w:rPr>
                <w:rFonts w:ascii="Times New Roman" w:hAnsi="Times New Roman" w:cs="Times New Roman"/>
                <w:sz w:val="28"/>
                <w:szCs w:val="28"/>
              </w:rPr>
            </w:pPr>
          </w:p>
        </w:tc>
        <w:tc>
          <w:tcPr>
            <w:tcW w:w="1559" w:type="dxa"/>
            <w:vMerge/>
            <w:shd w:val="clear" w:color="auto" w:fill="auto"/>
          </w:tcPr>
          <w:p w:rsidR="00E06445" w:rsidRPr="004F01F7" w:rsidRDefault="00E06445" w:rsidP="004F01F7">
            <w:pPr>
              <w:pStyle w:val="af4"/>
              <w:rPr>
                <w:rFonts w:ascii="Times New Roman" w:hAnsi="Times New Roman" w:cs="Times New Roman"/>
                <w:sz w:val="28"/>
                <w:szCs w:val="28"/>
              </w:rPr>
            </w:pPr>
          </w:p>
        </w:tc>
        <w:tc>
          <w:tcPr>
            <w:tcW w:w="1417" w:type="dxa"/>
            <w:vMerge/>
            <w:shd w:val="clear" w:color="auto" w:fill="auto"/>
          </w:tcPr>
          <w:p w:rsidR="00E06445" w:rsidRPr="004F01F7" w:rsidRDefault="00E06445" w:rsidP="004F01F7">
            <w:pPr>
              <w:pStyle w:val="af4"/>
              <w:rPr>
                <w:rFonts w:ascii="Times New Roman" w:hAnsi="Times New Roman" w:cs="Times New Roman"/>
                <w:sz w:val="28"/>
                <w:szCs w:val="28"/>
              </w:rPr>
            </w:pPr>
          </w:p>
        </w:tc>
        <w:tc>
          <w:tcPr>
            <w:tcW w:w="1658" w:type="dxa"/>
            <w:vMerge/>
          </w:tcPr>
          <w:p w:rsidR="00E06445" w:rsidRPr="004F01F7" w:rsidRDefault="00E06445" w:rsidP="004F01F7">
            <w:pPr>
              <w:pStyle w:val="af4"/>
              <w:rPr>
                <w:rFonts w:ascii="Times New Roman" w:hAnsi="Times New Roman" w:cs="Times New Roman"/>
                <w:sz w:val="28"/>
                <w:szCs w:val="28"/>
              </w:rPr>
            </w:pPr>
          </w:p>
        </w:tc>
        <w:tc>
          <w:tcPr>
            <w:tcW w:w="1603" w:type="dxa"/>
            <w:vMerge/>
          </w:tcPr>
          <w:p w:rsidR="00E06445" w:rsidRPr="004F01F7" w:rsidRDefault="00E06445" w:rsidP="004F01F7">
            <w:pPr>
              <w:pStyle w:val="af4"/>
              <w:rPr>
                <w:rFonts w:ascii="Times New Roman" w:hAnsi="Times New Roman" w:cs="Times New Roman"/>
                <w:sz w:val="28"/>
              </w:rPr>
            </w:pPr>
          </w:p>
        </w:tc>
        <w:tc>
          <w:tcPr>
            <w:tcW w:w="2638" w:type="dxa"/>
            <w:vMerge/>
          </w:tcPr>
          <w:p w:rsidR="00E06445" w:rsidRPr="004F01F7" w:rsidRDefault="00E06445" w:rsidP="004F01F7">
            <w:pPr>
              <w:pStyle w:val="af4"/>
              <w:rPr>
                <w:rFonts w:ascii="Times New Roman" w:hAnsi="Times New Roman" w:cs="Times New Roman"/>
                <w:sz w:val="28"/>
              </w:rPr>
            </w:pPr>
          </w:p>
        </w:tc>
        <w:tc>
          <w:tcPr>
            <w:tcW w:w="709" w:type="dxa"/>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с</w:t>
            </w:r>
          </w:p>
        </w:tc>
        <w:tc>
          <w:tcPr>
            <w:tcW w:w="709" w:type="dxa"/>
          </w:tcPr>
          <w:p w:rsidR="00E06445" w:rsidRPr="004F01F7" w:rsidRDefault="00E06445" w:rsidP="004F01F7">
            <w:pPr>
              <w:pStyle w:val="af4"/>
              <w:rPr>
                <w:rFonts w:ascii="Times New Roman" w:hAnsi="Times New Roman" w:cs="Times New Roman"/>
                <w:sz w:val="28"/>
              </w:rPr>
            </w:pPr>
            <w:r w:rsidRPr="004F01F7">
              <w:rPr>
                <w:rFonts w:ascii="Times New Roman" w:hAnsi="Times New Roman" w:cs="Times New Roman"/>
                <w:sz w:val="28"/>
              </w:rPr>
              <w:t>по</w:t>
            </w:r>
          </w:p>
        </w:tc>
      </w:tr>
      <w:tr w:rsidR="00E06445" w:rsidRPr="004F01F7" w:rsidTr="00E06445">
        <w:trPr>
          <w:trHeight w:val="561"/>
        </w:trPr>
        <w:tc>
          <w:tcPr>
            <w:tcW w:w="1559" w:type="dxa"/>
            <w:shd w:val="clear" w:color="auto" w:fill="auto"/>
          </w:tcPr>
          <w:p w:rsidR="00E06445" w:rsidRPr="004F01F7" w:rsidRDefault="00E06445" w:rsidP="004F01F7">
            <w:pPr>
              <w:pStyle w:val="af4"/>
              <w:rPr>
                <w:rFonts w:ascii="Times New Roman" w:hAnsi="Times New Roman" w:cs="Times New Roman"/>
                <w:sz w:val="28"/>
                <w:szCs w:val="28"/>
              </w:rPr>
            </w:pPr>
          </w:p>
        </w:tc>
        <w:tc>
          <w:tcPr>
            <w:tcW w:w="1000" w:type="dxa"/>
            <w:shd w:val="clear" w:color="auto" w:fill="auto"/>
          </w:tcPr>
          <w:p w:rsidR="00E06445" w:rsidRPr="004F01F7" w:rsidRDefault="00E06445" w:rsidP="004F01F7">
            <w:pPr>
              <w:pStyle w:val="af4"/>
              <w:rPr>
                <w:rFonts w:ascii="Times New Roman" w:hAnsi="Times New Roman" w:cs="Times New Roman"/>
                <w:sz w:val="28"/>
                <w:szCs w:val="28"/>
              </w:rPr>
            </w:pPr>
          </w:p>
        </w:tc>
        <w:tc>
          <w:tcPr>
            <w:tcW w:w="1410" w:type="dxa"/>
            <w:shd w:val="clear" w:color="auto" w:fill="auto"/>
          </w:tcPr>
          <w:p w:rsidR="00E06445" w:rsidRPr="004F01F7" w:rsidRDefault="00E06445" w:rsidP="004F01F7">
            <w:pPr>
              <w:pStyle w:val="af4"/>
              <w:rPr>
                <w:rFonts w:ascii="Times New Roman" w:hAnsi="Times New Roman" w:cs="Times New Roman"/>
                <w:sz w:val="28"/>
                <w:szCs w:val="28"/>
              </w:rPr>
            </w:pPr>
          </w:p>
        </w:tc>
        <w:tc>
          <w:tcPr>
            <w:tcW w:w="1559" w:type="dxa"/>
            <w:shd w:val="clear" w:color="auto" w:fill="auto"/>
          </w:tcPr>
          <w:p w:rsidR="00E06445" w:rsidRPr="004F01F7" w:rsidRDefault="00E06445" w:rsidP="004F01F7">
            <w:pPr>
              <w:pStyle w:val="af4"/>
              <w:rPr>
                <w:rFonts w:ascii="Times New Roman" w:hAnsi="Times New Roman" w:cs="Times New Roman"/>
                <w:sz w:val="28"/>
                <w:szCs w:val="28"/>
              </w:rPr>
            </w:pPr>
          </w:p>
        </w:tc>
        <w:tc>
          <w:tcPr>
            <w:tcW w:w="1417" w:type="dxa"/>
            <w:shd w:val="clear" w:color="auto" w:fill="auto"/>
          </w:tcPr>
          <w:p w:rsidR="00E06445" w:rsidRPr="004F01F7" w:rsidRDefault="00E06445" w:rsidP="004F01F7">
            <w:pPr>
              <w:pStyle w:val="af4"/>
              <w:rPr>
                <w:rFonts w:ascii="Times New Roman" w:hAnsi="Times New Roman" w:cs="Times New Roman"/>
                <w:sz w:val="28"/>
                <w:szCs w:val="28"/>
              </w:rPr>
            </w:pPr>
          </w:p>
        </w:tc>
        <w:tc>
          <w:tcPr>
            <w:tcW w:w="1658" w:type="dxa"/>
          </w:tcPr>
          <w:p w:rsidR="00E06445" w:rsidRPr="004F01F7" w:rsidRDefault="00E06445" w:rsidP="004F01F7">
            <w:pPr>
              <w:pStyle w:val="af4"/>
              <w:rPr>
                <w:rFonts w:ascii="Times New Roman" w:hAnsi="Times New Roman" w:cs="Times New Roman"/>
                <w:sz w:val="28"/>
                <w:szCs w:val="28"/>
              </w:rPr>
            </w:pPr>
          </w:p>
        </w:tc>
        <w:tc>
          <w:tcPr>
            <w:tcW w:w="1603" w:type="dxa"/>
          </w:tcPr>
          <w:p w:rsidR="00E06445" w:rsidRPr="004F01F7" w:rsidRDefault="00E06445" w:rsidP="004F01F7">
            <w:pPr>
              <w:pStyle w:val="af4"/>
              <w:rPr>
                <w:rFonts w:ascii="Times New Roman" w:hAnsi="Times New Roman" w:cs="Times New Roman"/>
                <w:sz w:val="28"/>
              </w:rPr>
            </w:pPr>
          </w:p>
        </w:tc>
        <w:tc>
          <w:tcPr>
            <w:tcW w:w="2638" w:type="dxa"/>
          </w:tcPr>
          <w:p w:rsidR="00E06445" w:rsidRPr="004F01F7" w:rsidRDefault="00E06445" w:rsidP="004F01F7">
            <w:pPr>
              <w:pStyle w:val="af4"/>
              <w:rPr>
                <w:rFonts w:ascii="Times New Roman" w:hAnsi="Times New Roman" w:cs="Times New Roman"/>
                <w:sz w:val="28"/>
              </w:rPr>
            </w:pPr>
          </w:p>
        </w:tc>
        <w:tc>
          <w:tcPr>
            <w:tcW w:w="709" w:type="dxa"/>
          </w:tcPr>
          <w:p w:rsidR="00E06445" w:rsidRPr="004F01F7" w:rsidRDefault="00E06445" w:rsidP="004F01F7">
            <w:pPr>
              <w:pStyle w:val="af4"/>
              <w:rPr>
                <w:rFonts w:ascii="Times New Roman" w:hAnsi="Times New Roman" w:cs="Times New Roman"/>
                <w:sz w:val="28"/>
              </w:rPr>
            </w:pPr>
          </w:p>
        </w:tc>
        <w:tc>
          <w:tcPr>
            <w:tcW w:w="709" w:type="dxa"/>
          </w:tcPr>
          <w:p w:rsidR="00E06445" w:rsidRPr="004F01F7" w:rsidRDefault="00E06445" w:rsidP="004F01F7">
            <w:pPr>
              <w:pStyle w:val="af4"/>
              <w:rPr>
                <w:rFonts w:ascii="Times New Roman" w:hAnsi="Times New Roman" w:cs="Times New Roman"/>
                <w:sz w:val="28"/>
              </w:rPr>
            </w:pPr>
          </w:p>
        </w:tc>
      </w:tr>
    </w:tbl>
    <w:p w:rsidR="00E06445" w:rsidRPr="004F01F7" w:rsidRDefault="00E06445" w:rsidP="004F01F7">
      <w:pPr>
        <w:pStyle w:val="af4"/>
        <w:rPr>
          <w:rFonts w:ascii="Times New Roman" w:hAnsi="Times New Roman" w:cs="Times New Roman"/>
          <w:sz w:val="28"/>
          <w:szCs w:val="28"/>
        </w:rPr>
      </w:pPr>
    </w:p>
    <w:p w:rsidR="00E06445" w:rsidRDefault="00E06445" w:rsidP="004F01F7">
      <w:pPr>
        <w:pStyle w:val="af4"/>
        <w:rPr>
          <w:rFonts w:ascii="Times New Roman" w:hAnsi="Times New Roman" w:cs="Times New Roman"/>
          <w:sz w:val="28"/>
          <w:szCs w:val="28"/>
        </w:rPr>
      </w:pPr>
    </w:p>
    <w:p w:rsidR="004F01F7" w:rsidRDefault="004F01F7" w:rsidP="004F01F7">
      <w:pPr>
        <w:pStyle w:val="af4"/>
        <w:rPr>
          <w:rFonts w:ascii="Times New Roman" w:hAnsi="Times New Roman" w:cs="Times New Roman"/>
          <w:sz w:val="28"/>
          <w:szCs w:val="28"/>
        </w:rPr>
      </w:pPr>
    </w:p>
    <w:p w:rsidR="004F01F7" w:rsidRPr="004F01F7" w:rsidRDefault="004F01F7" w:rsidP="004F01F7">
      <w:pPr>
        <w:pStyle w:val="af4"/>
        <w:rPr>
          <w:rFonts w:ascii="Times New Roman" w:hAnsi="Times New Roman" w:cs="Times New Roman"/>
          <w:sz w:val="28"/>
          <w:szCs w:val="28"/>
        </w:rPr>
      </w:pPr>
    </w:p>
    <w:p w:rsidR="00E06445" w:rsidRPr="004F01F7" w:rsidRDefault="00E06445" w:rsidP="004F01F7">
      <w:pPr>
        <w:pStyle w:val="af4"/>
        <w:rPr>
          <w:sz w:val="28"/>
          <w:szCs w:val="28"/>
        </w:rPr>
      </w:pPr>
    </w:p>
    <w:p w:rsidR="00E06445" w:rsidRPr="000970A4" w:rsidRDefault="00E06445" w:rsidP="00E06445">
      <w:pPr>
        <w:rPr>
          <w:sz w:val="28"/>
          <w:szCs w:val="28"/>
        </w:rPr>
      </w:pPr>
    </w:p>
    <w:tbl>
      <w:tblPr>
        <w:tblW w:w="0" w:type="auto"/>
        <w:tblInd w:w="8188" w:type="dxa"/>
        <w:tblLook w:val="04A0" w:firstRow="1" w:lastRow="0" w:firstColumn="1" w:lastColumn="0" w:noHBand="0" w:noVBand="1"/>
      </w:tblPr>
      <w:tblGrid>
        <w:gridCol w:w="6382"/>
      </w:tblGrid>
      <w:tr w:rsidR="00E06445" w:rsidRPr="000970A4" w:rsidTr="00E06445">
        <w:trPr>
          <w:trHeight w:val="1863"/>
        </w:trPr>
        <w:tc>
          <w:tcPr>
            <w:tcW w:w="6598" w:type="dxa"/>
            <w:shd w:val="clear" w:color="auto" w:fill="auto"/>
          </w:tcPr>
          <w:p w:rsidR="00EC56E2" w:rsidRPr="00EC56E2" w:rsidRDefault="00E06445" w:rsidP="00EC56E2">
            <w:pPr>
              <w:pStyle w:val="af4"/>
              <w:rPr>
                <w:rFonts w:ascii="Times New Roman" w:hAnsi="Times New Roman" w:cs="Times New Roman"/>
                <w:sz w:val="28"/>
                <w:szCs w:val="28"/>
              </w:rPr>
            </w:pPr>
            <w:r w:rsidRPr="00EC56E2">
              <w:rPr>
                <w:rFonts w:ascii="Times New Roman" w:hAnsi="Times New Roman" w:cs="Times New Roman"/>
                <w:sz w:val="28"/>
                <w:szCs w:val="28"/>
              </w:rPr>
              <w:lastRenderedPageBreak/>
              <w:t>Приложение</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5</w:t>
            </w:r>
            <w:r w:rsidR="006B4A69" w:rsidRPr="00EC56E2">
              <w:rPr>
                <w:rFonts w:ascii="Times New Roman" w:hAnsi="Times New Roman" w:cs="Times New Roman"/>
                <w:sz w:val="28"/>
                <w:szCs w:val="28"/>
              </w:rPr>
              <w:t xml:space="preserve"> </w:t>
            </w:r>
          </w:p>
          <w:p w:rsidR="00EC56E2" w:rsidRDefault="00E06445" w:rsidP="00EC56E2">
            <w:pPr>
              <w:pStyle w:val="af4"/>
              <w:rPr>
                <w:rFonts w:ascii="Times New Roman" w:hAnsi="Times New Roman" w:cs="Times New Roman"/>
                <w:sz w:val="28"/>
                <w:szCs w:val="28"/>
              </w:rPr>
            </w:pPr>
            <w:r w:rsidRPr="00EC56E2">
              <w:rPr>
                <w:rFonts w:ascii="Times New Roman" w:hAnsi="Times New Roman" w:cs="Times New Roman"/>
                <w:sz w:val="28"/>
                <w:szCs w:val="28"/>
              </w:rPr>
              <w:t>к</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Положению</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о</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порядке</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владения,</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пользования</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и</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распоряжения</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муниципальной</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собственностью</w:t>
            </w:r>
            <w:r w:rsidR="006B4A69" w:rsidRPr="00EC56E2">
              <w:rPr>
                <w:rFonts w:ascii="Times New Roman" w:hAnsi="Times New Roman" w:cs="Times New Roman"/>
                <w:sz w:val="28"/>
                <w:szCs w:val="28"/>
              </w:rPr>
              <w:t xml:space="preserve"> </w:t>
            </w:r>
            <w:r w:rsidR="00DE274C">
              <w:rPr>
                <w:rFonts w:ascii="Times New Roman" w:hAnsi="Times New Roman" w:cs="Times New Roman"/>
                <w:sz w:val="28"/>
              </w:rPr>
              <w:t>Новосель</w:t>
            </w:r>
            <w:r w:rsidR="00DE274C" w:rsidRPr="003C1826">
              <w:rPr>
                <w:rFonts w:ascii="Times New Roman" w:hAnsi="Times New Roman" w:cs="Times New Roman"/>
                <w:sz w:val="28"/>
              </w:rPr>
              <w:t>ского</w:t>
            </w:r>
            <w:r w:rsidR="00DE274C" w:rsidRPr="004F01F7">
              <w:rPr>
                <w:rFonts w:ascii="Times New Roman" w:hAnsi="Times New Roman" w:cs="Times New Roman"/>
                <w:sz w:val="28"/>
              </w:rPr>
              <w:t xml:space="preserve"> </w:t>
            </w:r>
            <w:r w:rsidR="000D4F0A" w:rsidRPr="00EC56E2">
              <w:rPr>
                <w:rFonts w:ascii="Times New Roman" w:hAnsi="Times New Roman" w:cs="Times New Roman"/>
                <w:sz w:val="28"/>
                <w:szCs w:val="28"/>
              </w:rPr>
              <w:t>сельского</w:t>
            </w:r>
            <w:r w:rsidR="006B4A69" w:rsidRPr="00EC56E2">
              <w:rPr>
                <w:rFonts w:ascii="Times New Roman" w:hAnsi="Times New Roman" w:cs="Times New Roman"/>
                <w:sz w:val="28"/>
                <w:szCs w:val="28"/>
              </w:rPr>
              <w:t xml:space="preserve"> </w:t>
            </w:r>
            <w:r w:rsidR="000D4F0A" w:rsidRPr="00EC56E2">
              <w:rPr>
                <w:rFonts w:ascii="Times New Roman" w:hAnsi="Times New Roman" w:cs="Times New Roman"/>
                <w:sz w:val="28"/>
                <w:szCs w:val="28"/>
              </w:rPr>
              <w:t>поселения</w:t>
            </w:r>
            <w:r w:rsidR="006B4A69" w:rsidRPr="00EC56E2">
              <w:rPr>
                <w:rFonts w:ascii="Times New Roman" w:hAnsi="Times New Roman" w:cs="Times New Roman"/>
                <w:sz w:val="28"/>
                <w:szCs w:val="28"/>
              </w:rPr>
              <w:t xml:space="preserve"> </w:t>
            </w:r>
          </w:p>
          <w:p w:rsidR="00E06445" w:rsidRDefault="000D4F0A" w:rsidP="00EC56E2">
            <w:pPr>
              <w:pStyle w:val="af4"/>
              <w:rPr>
                <w:sz w:val="28"/>
                <w:szCs w:val="28"/>
              </w:rPr>
            </w:pPr>
            <w:r w:rsidRPr="00EC56E2">
              <w:rPr>
                <w:rFonts w:ascii="Times New Roman" w:hAnsi="Times New Roman" w:cs="Times New Roman"/>
                <w:sz w:val="28"/>
                <w:szCs w:val="28"/>
              </w:rPr>
              <w:t>Новокубанского</w:t>
            </w:r>
            <w:r w:rsidR="006B4A69" w:rsidRPr="00EC56E2">
              <w:rPr>
                <w:rFonts w:ascii="Times New Roman" w:hAnsi="Times New Roman" w:cs="Times New Roman"/>
                <w:sz w:val="28"/>
                <w:szCs w:val="28"/>
              </w:rPr>
              <w:t xml:space="preserve"> </w:t>
            </w:r>
            <w:r w:rsidRPr="00EC56E2">
              <w:rPr>
                <w:rFonts w:ascii="Times New Roman" w:hAnsi="Times New Roman" w:cs="Times New Roman"/>
                <w:sz w:val="28"/>
                <w:szCs w:val="28"/>
              </w:rPr>
              <w:t>района</w:t>
            </w:r>
          </w:p>
          <w:p w:rsidR="00EC56E2" w:rsidRPr="000970A4" w:rsidRDefault="00EC56E2" w:rsidP="00EC56E2">
            <w:pPr>
              <w:pStyle w:val="af4"/>
            </w:pPr>
            <w:r w:rsidRPr="004F01F7">
              <w:rPr>
                <w:rFonts w:ascii="Times New Roman" w:hAnsi="Times New Roman" w:cs="Times New Roman"/>
                <w:sz w:val="28"/>
              </w:rPr>
              <w:t>от _________________________№ _______</w:t>
            </w:r>
          </w:p>
        </w:tc>
      </w:tr>
    </w:tbl>
    <w:p w:rsidR="00E06445" w:rsidRDefault="00E06445" w:rsidP="00E06445">
      <w:pPr>
        <w:pStyle w:val="ac"/>
        <w:suppressAutoHyphens/>
        <w:ind w:firstLine="0"/>
        <w:rPr>
          <w:snapToGrid w:val="0"/>
          <w:szCs w:val="44"/>
        </w:rPr>
      </w:pPr>
    </w:p>
    <w:p w:rsidR="00EC56E2" w:rsidRPr="004F01F7" w:rsidRDefault="00EC56E2" w:rsidP="00E06445">
      <w:pPr>
        <w:pStyle w:val="ac"/>
        <w:suppressAutoHyphens/>
        <w:ind w:firstLine="0"/>
        <w:rPr>
          <w:snapToGrid w:val="0"/>
          <w:szCs w:val="44"/>
        </w:rPr>
      </w:pPr>
    </w:p>
    <w:p w:rsidR="00EC56E2" w:rsidRPr="00EC56E2" w:rsidRDefault="00E06445" w:rsidP="00EC56E2">
      <w:pPr>
        <w:pStyle w:val="af4"/>
        <w:jc w:val="center"/>
        <w:rPr>
          <w:rFonts w:ascii="Times New Roman" w:hAnsi="Times New Roman" w:cs="Times New Roman"/>
          <w:b/>
          <w:bCs/>
          <w:sz w:val="28"/>
          <w:szCs w:val="28"/>
        </w:rPr>
      </w:pPr>
      <w:r w:rsidRPr="00EC56E2">
        <w:rPr>
          <w:rFonts w:ascii="Times New Roman" w:hAnsi="Times New Roman" w:cs="Times New Roman"/>
          <w:b/>
          <w:bCs/>
          <w:sz w:val="28"/>
          <w:szCs w:val="28"/>
        </w:rPr>
        <w:t>Ф</w:t>
      </w:r>
      <w:r w:rsidR="005B1926" w:rsidRPr="00EC56E2">
        <w:rPr>
          <w:rFonts w:ascii="Times New Roman" w:hAnsi="Times New Roman" w:cs="Times New Roman"/>
          <w:b/>
          <w:bCs/>
          <w:sz w:val="28"/>
          <w:szCs w:val="28"/>
        </w:rPr>
        <w:t>орма по учет</w:t>
      </w:r>
      <w:r w:rsidR="00EC56E2" w:rsidRPr="00EC56E2">
        <w:rPr>
          <w:rFonts w:ascii="Times New Roman" w:hAnsi="Times New Roman" w:cs="Times New Roman"/>
          <w:b/>
          <w:bCs/>
          <w:sz w:val="28"/>
          <w:szCs w:val="28"/>
        </w:rPr>
        <w:t>у</w:t>
      </w:r>
      <w:r w:rsidR="006B4A69" w:rsidRPr="00EC56E2">
        <w:rPr>
          <w:rFonts w:ascii="Times New Roman" w:hAnsi="Times New Roman" w:cs="Times New Roman"/>
          <w:b/>
          <w:bCs/>
          <w:sz w:val="28"/>
          <w:szCs w:val="28"/>
        </w:rPr>
        <w:t xml:space="preserve"> </w:t>
      </w:r>
      <w:r w:rsidR="005B1926" w:rsidRPr="00EC56E2">
        <w:rPr>
          <w:rFonts w:ascii="Times New Roman" w:hAnsi="Times New Roman" w:cs="Times New Roman"/>
          <w:b/>
          <w:bCs/>
          <w:sz w:val="28"/>
          <w:szCs w:val="28"/>
        </w:rPr>
        <w:t>договор</w:t>
      </w:r>
      <w:r w:rsidR="00EC56E2" w:rsidRPr="00EC56E2">
        <w:rPr>
          <w:rFonts w:ascii="Times New Roman" w:hAnsi="Times New Roman" w:cs="Times New Roman"/>
          <w:b/>
          <w:bCs/>
          <w:sz w:val="28"/>
          <w:szCs w:val="28"/>
        </w:rPr>
        <w:t>ов</w:t>
      </w:r>
      <w:r w:rsidR="005B1926" w:rsidRPr="00EC56E2">
        <w:rPr>
          <w:rFonts w:ascii="Times New Roman" w:hAnsi="Times New Roman" w:cs="Times New Roman"/>
          <w:b/>
          <w:bCs/>
          <w:sz w:val="28"/>
          <w:szCs w:val="28"/>
        </w:rPr>
        <w:t xml:space="preserve"> безвозмездного пользования</w:t>
      </w:r>
    </w:p>
    <w:p w:rsidR="00E06445" w:rsidRPr="00EC56E2" w:rsidRDefault="00E06445" w:rsidP="00EC56E2">
      <w:pPr>
        <w:pStyle w:val="af4"/>
        <w:jc w:val="center"/>
        <w:rPr>
          <w:rFonts w:ascii="Times New Roman" w:hAnsi="Times New Roman" w:cs="Times New Roman"/>
          <w:b/>
          <w:bCs/>
          <w:sz w:val="28"/>
          <w:szCs w:val="28"/>
        </w:rPr>
      </w:pPr>
      <w:r w:rsidRPr="00EC56E2">
        <w:rPr>
          <w:rFonts w:ascii="Times New Roman" w:hAnsi="Times New Roman" w:cs="Times New Roman"/>
          <w:b/>
          <w:bCs/>
          <w:sz w:val="28"/>
          <w:szCs w:val="28"/>
        </w:rPr>
        <w:t>Перечень</w:t>
      </w:r>
      <w:r w:rsidR="006B4A69" w:rsidRPr="00EC56E2">
        <w:rPr>
          <w:rFonts w:ascii="Times New Roman" w:hAnsi="Times New Roman" w:cs="Times New Roman"/>
          <w:b/>
          <w:bCs/>
          <w:sz w:val="28"/>
          <w:szCs w:val="28"/>
        </w:rPr>
        <w:t xml:space="preserve"> </w:t>
      </w:r>
      <w:r w:rsidRPr="00EC56E2">
        <w:rPr>
          <w:rFonts w:ascii="Times New Roman" w:hAnsi="Times New Roman" w:cs="Times New Roman"/>
          <w:b/>
          <w:bCs/>
          <w:sz w:val="28"/>
          <w:szCs w:val="28"/>
        </w:rPr>
        <w:t>договоров</w:t>
      </w:r>
      <w:r w:rsidR="006B4A69" w:rsidRPr="00EC56E2">
        <w:rPr>
          <w:rFonts w:ascii="Times New Roman" w:hAnsi="Times New Roman" w:cs="Times New Roman"/>
          <w:b/>
          <w:bCs/>
          <w:sz w:val="28"/>
          <w:szCs w:val="28"/>
        </w:rPr>
        <w:t xml:space="preserve"> </w:t>
      </w:r>
      <w:r w:rsidRPr="00EC56E2">
        <w:rPr>
          <w:rFonts w:ascii="Times New Roman" w:hAnsi="Times New Roman" w:cs="Times New Roman"/>
          <w:b/>
          <w:bCs/>
          <w:sz w:val="28"/>
          <w:szCs w:val="28"/>
        </w:rPr>
        <w:t>безвозмездного</w:t>
      </w:r>
      <w:r w:rsidR="006B4A69" w:rsidRPr="00EC56E2">
        <w:rPr>
          <w:rFonts w:ascii="Times New Roman" w:hAnsi="Times New Roman" w:cs="Times New Roman"/>
          <w:b/>
          <w:bCs/>
          <w:sz w:val="28"/>
          <w:szCs w:val="28"/>
        </w:rPr>
        <w:t xml:space="preserve"> </w:t>
      </w:r>
      <w:r w:rsidRPr="00EC56E2">
        <w:rPr>
          <w:rFonts w:ascii="Times New Roman" w:hAnsi="Times New Roman" w:cs="Times New Roman"/>
          <w:b/>
          <w:bCs/>
          <w:sz w:val="28"/>
          <w:szCs w:val="28"/>
        </w:rPr>
        <w:t>пользования</w:t>
      </w:r>
      <w:r w:rsidR="006B4A69" w:rsidRPr="00EC56E2">
        <w:rPr>
          <w:rFonts w:ascii="Times New Roman" w:hAnsi="Times New Roman" w:cs="Times New Roman"/>
          <w:b/>
          <w:bCs/>
          <w:sz w:val="28"/>
          <w:szCs w:val="28"/>
        </w:rPr>
        <w:t xml:space="preserve"> </w:t>
      </w:r>
      <w:r w:rsidRPr="00EC56E2">
        <w:rPr>
          <w:rFonts w:ascii="Times New Roman" w:hAnsi="Times New Roman" w:cs="Times New Roman"/>
          <w:b/>
          <w:bCs/>
          <w:sz w:val="28"/>
          <w:szCs w:val="28"/>
        </w:rPr>
        <w:t>муниципального</w:t>
      </w:r>
      <w:r w:rsidR="006B4A69" w:rsidRPr="00EC56E2">
        <w:rPr>
          <w:rFonts w:ascii="Times New Roman" w:hAnsi="Times New Roman" w:cs="Times New Roman"/>
          <w:b/>
          <w:bCs/>
          <w:sz w:val="28"/>
          <w:szCs w:val="28"/>
        </w:rPr>
        <w:t xml:space="preserve"> </w:t>
      </w:r>
      <w:r w:rsidRPr="00EC56E2">
        <w:rPr>
          <w:rFonts w:ascii="Times New Roman" w:hAnsi="Times New Roman" w:cs="Times New Roman"/>
          <w:b/>
          <w:bCs/>
          <w:sz w:val="28"/>
          <w:szCs w:val="28"/>
        </w:rPr>
        <w:t>имущества</w:t>
      </w:r>
    </w:p>
    <w:p w:rsidR="00E06445" w:rsidRPr="00EC56E2" w:rsidRDefault="00E06445" w:rsidP="00E06445">
      <w:pPr>
        <w:rPr>
          <w:rFonts w:ascii="Times New Roman" w:hAnsi="Times New Roman" w:cs="Times New Roman"/>
          <w:sz w:val="28"/>
          <w:szCs w:val="28"/>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1410"/>
        <w:gridCol w:w="2275"/>
        <w:gridCol w:w="2127"/>
        <w:gridCol w:w="2409"/>
        <w:gridCol w:w="1744"/>
        <w:gridCol w:w="709"/>
        <w:gridCol w:w="709"/>
      </w:tblGrid>
      <w:tr w:rsidR="00E06445" w:rsidRPr="00EC56E2" w:rsidTr="00E06445">
        <w:tc>
          <w:tcPr>
            <w:tcW w:w="1559" w:type="dxa"/>
            <w:vMerge w:val="restart"/>
            <w:shd w:val="clear" w:color="auto" w:fill="auto"/>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Реестровый</w:t>
            </w:r>
            <w:r w:rsidR="006B4A69" w:rsidRPr="00EC56E2">
              <w:rPr>
                <w:rFonts w:ascii="Times New Roman" w:hAnsi="Times New Roman" w:cs="Times New Roman"/>
              </w:rPr>
              <w:t xml:space="preserve"> </w:t>
            </w:r>
            <w:r w:rsidRPr="00EC56E2">
              <w:rPr>
                <w:rFonts w:ascii="Times New Roman" w:hAnsi="Times New Roman" w:cs="Times New Roman"/>
              </w:rPr>
              <w:t>номер</w:t>
            </w:r>
            <w:r w:rsidR="006B4A69" w:rsidRPr="00EC56E2">
              <w:rPr>
                <w:rFonts w:ascii="Times New Roman" w:hAnsi="Times New Roman" w:cs="Times New Roman"/>
              </w:rPr>
              <w:t xml:space="preserve"> </w:t>
            </w:r>
            <w:r w:rsidRPr="00EC56E2">
              <w:rPr>
                <w:rFonts w:ascii="Times New Roman" w:hAnsi="Times New Roman" w:cs="Times New Roman"/>
              </w:rPr>
              <w:t>договора,</w:t>
            </w:r>
            <w:r w:rsidR="006B4A69" w:rsidRPr="00EC56E2">
              <w:rPr>
                <w:rFonts w:ascii="Times New Roman" w:hAnsi="Times New Roman" w:cs="Times New Roman"/>
              </w:rPr>
              <w:t xml:space="preserve"> </w:t>
            </w:r>
            <w:r w:rsidRPr="00EC56E2">
              <w:rPr>
                <w:rFonts w:ascii="Times New Roman" w:hAnsi="Times New Roman" w:cs="Times New Roman"/>
              </w:rPr>
              <w:t>доп./согла-шения</w:t>
            </w:r>
          </w:p>
          <w:p w:rsidR="00E06445" w:rsidRPr="00EC56E2" w:rsidRDefault="00E06445" w:rsidP="00EC56E2">
            <w:pPr>
              <w:pStyle w:val="af4"/>
              <w:jc w:val="center"/>
              <w:rPr>
                <w:rFonts w:ascii="Times New Roman" w:hAnsi="Times New Roman" w:cs="Times New Roman"/>
              </w:rPr>
            </w:pPr>
          </w:p>
        </w:tc>
        <w:tc>
          <w:tcPr>
            <w:tcW w:w="1418" w:type="dxa"/>
            <w:vMerge w:val="restart"/>
            <w:shd w:val="clear" w:color="auto" w:fill="auto"/>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Объект</w:t>
            </w:r>
          </w:p>
          <w:p w:rsidR="00E06445" w:rsidRPr="00EC56E2" w:rsidRDefault="00E06445" w:rsidP="00EC56E2">
            <w:pPr>
              <w:pStyle w:val="af4"/>
              <w:jc w:val="center"/>
              <w:rPr>
                <w:rFonts w:ascii="Times New Roman" w:hAnsi="Times New Roman" w:cs="Times New Roman"/>
              </w:rPr>
            </w:pPr>
          </w:p>
        </w:tc>
        <w:tc>
          <w:tcPr>
            <w:tcW w:w="1410" w:type="dxa"/>
            <w:vMerge w:val="restart"/>
            <w:shd w:val="clear" w:color="auto" w:fill="auto"/>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Площадь,</w:t>
            </w:r>
          </w:p>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кв.м.,</w:t>
            </w:r>
          </w:p>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цель</w:t>
            </w:r>
            <w:r w:rsidR="006B4A69" w:rsidRPr="00EC56E2">
              <w:rPr>
                <w:rFonts w:ascii="Times New Roman" w:hAnsi="Times New Roman" w:cs="Times New Roman"/>
              </w:rPr>
              <w:t xml:space="preserve"> </w:t>
            </w:r>
            <w:r w:rsidRPr="00EC56E2">
              <w:rPr>
                <w:rFonts w:ascii="Times New Roman" w:hAnsi="Times New Roman" w:cs="Times New Roman"/>
              </w:rPr>
              <w:t>использования</w:t>
            </w:r>
          </w:p>
        </w:tc>
        <w:tc>
          <w:tcPr>
            <w:tcW w:w="2275" w:type="dxa"/>
            <w:vMerge w:val="restart"/>
            <w:shd w:val="clear" w:color="auto" w:fill="auto"/>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Адрес</w:t>
            </w:r>
            <w:r w:rsidR="006B4A69" w:rsidRPr="00EC56E2">
              <w:rPr>
                <w:rFonts w:ascii="Times New Roman" w:hAnsi="Times New Roman" w:cs="Times New Roman"/>
              </w:rPr>
              <w:t xml:space="preserve"> </w:t>
            </w:r>
            <w:r w:rsidRPr="00EC56E2">
              <w:rPr>
                <w:rFonts w:ascii="Times New Roman" w:hAnsi="Times New Roman" w:cs="Times New Roman"/>
              </w:rPr>
              <w:t>(местонахождение)</w:t>
            </w:r>
            <w:r w:rsidR="006B4A69" w:rsidRPr="00EC56E2">
              <w:rPr>
                <w:rFonts w:ascii="Times New Roman" w:hAnsi="Times New Roman" w:cs="Times New Roman"/>
              </w:rPr>
              <w:t xml:space="preserve"> </w:t>
            </w:r>
            <w:r w:rsidRPr="00EC56E2">
              <w:rPr>
                <w:rFonts w:ascii="Times New Roman" w:hAnsi="Times New Roman" w:cs="Times New Roman"/>
              </w:rPr>
              <w:t>имущества</w:t>
            </w:r>
          </w:p>
        </w:tc>
        <w:tc>
          <w:tcPr>
            <w:tcW w:w="2127" w:type="dxa"/>
            <w:vMerge w:val="restart"/>
            <w:shd w:val="clear" w:color="auto" w:fill="auto"/>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Ссудополучатель,</w:t>
            </w:r>
            <w:r w:rsidR="006B4A69" w:rsidRPr="00EC56E2">
              <w:rPr>
                <w:rFonts w:ascii="Times New Roman" w:hAnsi="Times New Roman" w:cs="Times New Roman"/>
              </w:rPr>
              <w:t xml:space="preserve"> </w:t>
            </w:r>
            <w:r w:rsidRPr="00EC56E2">
              <w:rPr>
                <w:rFonts w:ascii="Times New Roman" w:hAnsi="Times New Roman" w:cs="Times New Roman"/>
              </w:rPr>
              <w:t>адрес</w:t>
            </w:r>
          </w:p>
          <w:p w:rsidR="00E06445" w:rsidRPr="00EC56E2" w:rsidRDefault="00E06445" w:rsidP="00EC56E2">
            <w:pPr>
              <w:pStyle w:val="af4"/>
              <w:jc w:val="center"/>
              <w:rPr>
                <w:rFonts w:ascii="Times New Roman" w:hAnsi="Times New Roman" w:cs="Times New Roman"/>
                <w:sz w:val="28"/>
                <w:szCs w:val="28"/>
              </w:rPr>
            </w:pPr>
          </w:p>
          <w:p w:rsidR="00E06445" w:rsidRPr="00EC56E2" w:rsidRDefault="00E06445" w:rsidP="00EC56E2">
            <w:pPr>
              <w:pStyle w:val="af4"/>
              <w:jc w:val="center"/>
              <w:rPr>
                <w:rFonts w:ascii="Times New Roman" w:hAnsi="Times New Roman" w:cs="Times New Roman"/>
              </w:rPr>
            </w:pPr>
          </w:p>
        </w:tc>
        <w:tc>
          <w:tcPr>
            <w:tcW w:w="2409" w:type="dxa"/>
            <w:vMerge w:val="restart"/>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Ссудодатель</w:t>
            </w:r>
            <w:r w:rsidR="006B4A69" w:rsidRPr="00EC56E2">
              <w:rPr>
                <w:rFonts w:ascii="Times New Roman" w:hAnsi="Times New Roman" w:cs="Times New Roman"/>
              </w:rPr>
              <w:t xml:space="preserve"> </w:t>
            </w:r>
            <w:r w:rsidRPr="00EC56E2">
              <w:rPr>
                <w:rFonts w:ascii="Times New Roman" w:hAnsi="Times New Roman" w:cs="Times New Roman"/>
              </w:rPr>
              <w:t>(балансодержатель),</w:t>
            </w:r>
            <w:r w:rsidR="006B4A69" w:rsidRPr="00EC56E2">
              <w:rPr>
                <w:rFonts w:ascii="Times New Roman" w:hAnsi="Times New Roman" w:cs="Times New Roman"/>
              </w:rPr>
              <w:t xml:space="preserve"> </w:t>
            </w:r>
            <w:r w:rsidRPr="00EC56E2">
              <w:rPr>
                <w:rFonts w:ascii="Times New Roman" w:hAnsi="Times New Roman" w:cs="Times New Roman"/>
              </w:rPr>
              <w:t>адрес</w:t>
            </w:r>
          </w:p>
        </w:tc>
        <w:tc>
          <w:tcPr>
            <w:tcW w:w="1744" w:type="dxa"/>
            <w:vMerge w:val="restart"/>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Основание</w:t>
            </w:r>
            <w:r w:rsidR="006B4A69" w:rsidRPr="00EC56E2">
              <w:rPr>
                <w:rFonts w:ascii="Times New Roman" w:hAnsi="Times New Roman" w:cs="Times New Roman"/>
              </w:rPr>
              <w:t xml:space="preserve"> </w:t>
            </w:r>
            <w:r w:rsidRPr="00EC56E2">
              <w:rPr>
                <w:rFonts w:ascii="Times New Roman" w:hAnsi="Times New Roman" w:cs="Times New Roman"/>
              </w:rPr>
              <w:t>заключения</w:t>
            </w:r>
            <w:r w:rsidR="006B4A69" w:rsidRPr="00EC56E2">
              <w:rPr>
                <w:rFonts w:ascii="Times New Roman" w:hAnsi="Times New Roman" w:cs="Times New Roman"/>
              </w:rPr>
              <w:t xml:space="preserve"> </w:t>
            </w:r>
            <w:r w:rsidRPr="00EC56E2">
              <w:rPr>
                <w:rFonts w:ascii="Times New Roman" w:hAnsi="Times New Roman" w:cs="Times New Roman"/>
              </w:rPr>
              <w:t>договора</w:t>
            </w:r>
          </w:p>
        </w:tc>
        <w:tc>
          <w:tcPr>
            <w:tcW w:w="1418" w:type="dxa"/>
            <w:gridSpan w:val="2"/>
          </w:tcPr>
          <w:p w:rsidR="00E06445" w:rsidRPr="00EC56E2" w:rsidRDefault="00E06445" w:rsidP="00EC56E2">
            <w:pPr>
              <w:pStyle w:val="af4"/>
              <w:jc w:val="center"/>
              <w:rPr>
                <w:rFonts w:ascii="Times New Roman" w:hAnsi="Times New Roman" w:cs="Times New Roman"/>
              </w:rPr>
            </w:pPr>
            <w:r w:rsidRPr="00EC56E2">
              <w:rPr>
                <w:rFonts w:ascii="Times New Roman" w:hAnsi="Times New Roman" w:cs="Times New Roman"/>
              </w:rPr>
              <w:t>Срок</w:t>
            </w:r>
            <w:r w:rsidR="006B4A69" w:rsidRPr="00EC56E2">
              <w:rPr>
                <w:rFonts w:ascii="Times New Roman" w:hAnsi="Times New Roman" w:cs="Times New Roman"/>
              </w:rPr>
              <w:t xml:space="preserve"> </w:t>
            </w:r>
            <w:r w:rsidRPr="00EC56E2">
              <w:rPr>
                <w:rFonts w:ascii="Times New Roman" w:hAnsi="Times New Roman" w:cs="Times New Roman"/>
              </w:rPr>
              <w:t>действия</w:t>
            </w:r>
          </w:p>
        </w:tc>
      </w:tr>
      <w:tr w:rsidR="00E06445" w:rsidRPr="000970A4" w:rsidTr="00E06445">
        <w:trPr>
          <w:trHeight w:val="1056"/>
        </w:trPr>
        <w:tc>
          <w:tcPr>
            <w:tcW w:w="1559" w:type="dxa"/>
            <w:vMerge/>
            <w:shd w:val="clear" w:color="auto" w:fill="auto"/>
          </w:tcPr>
          <w:p w:rsidR="00E06445" w:rsidRPr="000970A4" w:rsidRDefault="00E06445" w:rsidP="00E06445">
            <w:pPr>
              <w:jc w:val="center"/>
              <w:rPr>
                <w:rFonts w:ascii="Times New Roman" w:hAnsi="Times New Roman" w:cs="Times New Roman"/>
                <w:sz w:val="28"/>
                <w:szCs w:val="28"/>
              </w:rPr>
            </w:pPr>
          </w:p>
        </w:tc>
        <w:tc>
          <w:tcPr>
            <w:tcW w:w="1418" w:type="dxa"/>
            <w:vMerge/>
            <w:shd w:val="clear" w:color="auto" w:fill="auto"/>
          </w:tcPr>
          <w:p w:rsidR="00E06445" w:rsidRPr="000970A4"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0970A4" w:rsidRDefault="00E06445" w:rsidP="00E06445">
            <w:pPr>
              <w:rPr>
                <w:rFonts w:ascii="Times New Roman" w:hAnsi="Times New Roman" w:cs="Times New Roman"/>
                <w:sz w:val="28"/>
                <w:szCs w:val="28"/>
              </w:rPr>
            </w:pPr>
          </w:p>
        </w:tc>
        <w:tc>
          <w:tcPr>
            <w:tcW w:w="2275" w:type="dxa"/>
            <w:vMerge/>
            <w:shd w:val="clear" w:color="auto" w:fill="auto"/>
          </w:tcPr>
          <w:p w:rsidR="00E06445" w:rsidRPr="000970A4" w:rsidRDefault="00E06445" w:rsidP="00E06445">
            <w:pPr>
              <w:rPr>
                <w:rFonts w:ascii="Times New Roman" w:hAnsi="Times New Roman" w:cs="Times New Roman"/>
                <w:sz w:val="28"/>
                <w:szCs w:val="28"/>
              </w:rPr>
            </w:pPr>
          </w:p>
        </w:tc>
        <w:tc>
          <w:tcPr>
            <w:tcW w:w="2127" w:type="dxa"/>
            <w:vMerge/>
            <w:shd w:val="clear" w:color="auto" w:fill="auto"/>
          </w:tcPr>
          <w:p w:rsidR="00E06445" w:rsidRPr="000970A4" w:rsidRDefault="00E06445" w:rsidP="00E06445">
            <w:pPr>
              <w:jc w:val="center"/>
              <w:rPr>
                <w:rFonts w:ascii="Times New Roman" w:hAnsi="Times New Roman" w:cs="Times New Roman"/>
                <w:sz w:val="28"/>
                <w:szCs w:val="28"/>
              </w:rPr>
            </w:pPr>
          </w:p>
        </w:tc>
        <w:tc>
          <w:tcPr>
            <w:tcW w:w="2409" w:type="dxa"/>
            <w:vMerge/>
          </w:tcPr>
          <w:p w:rsidR="00E06445" w:rsidRPr="000970A4" w:rsidRDefault="00E06445" w:rsidP="00E06445">
            <w:pPr>
              <w:rPr>
                <w:rFonts w:ascii="Times New Roman" w:hAnsi="Times New Roman" w:cs="Times New Roman"/>
                <w:sz w:val="28"/>
                <w:szCs w:val="28"/>
              </w:rPr>
            </w:pPr>
          </w:p>
        </w:tc>
        <w:tc>
          <w:tcPr>
            <w:tcW w:w="1744" w:type="dxa"/>
            <w:vMerge/>
          </w:tcPr>
          <w:p w:rsidR="00E06445" w:rsidRPr="000970A4" w:rsidRDefault="00E06445" w:rsidP="00E06445">
            <w:pPr>
              <w:rPr>
                <w:rFonts w:ascii="Times New Roman" w:hAnsi="Times New Roman" w:cs="Times New Roman"/>
              </w:rPr>
            </w:pPr>
          </w:p>
        </w:tc>
        <w:tc>
          <w:tcPr>
            <w:tcW w:w="709"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с</w:t>
            </w:r>
          </w:p>
        </w:tc>
        <w:tc>
          <w:tcPr>
            <w:tcW w:w="709" w:type="dxa"/>
          </w:tcPr>
          <w:p w:rsidR="00E06445" w:rsidRPr="000970A4" w:rsidRDefault="00E06445" w:rsidP="00E06445">
            <w:pPr>
              <w:jc w:val="center"/>
              <w:rPr>
                <w:rFonts w:ascii="Times New Roman" w:hAnsi="Times New Roman" w:cs="Times New Roman"/>
              </w:rPr>
            </w:pPr>
            <w:r w:rsidRPr="000970A4">
              <w:rPr>
                <w:rFonts w:ascii="Times New Roman" w:hAnsi="Times New Roman" w:cs="Times New Roman"/>
              </w:rPr>
              <w:t>по</w:t>
            </w:r>
          </w:p>
        </w:tc>
      </w:tr>
      <w:tr w:rsidR="00E06445" w:rsidRPr="000970A4" w:rsidTr="00E06445">
        <w:trPr>
          <w:trHeight w:val="561"/>
        </w:trPr>
        <w:tc>
          <w:tcPr>
            <w:tcW w:w="1559" w:type="dxa"/>
            <w:shd w:val="clear" w:color="auto" w:fill="auto"/>
          </w:tcPr>
          <w:p w:rsidR="00E06445" w:rsidRPr="000970A4" w:rsidRDefault="00E06445" w:rsidP="00E06445">
            <w:pPr>
              <w:jc w:val="center"/>
              <w:rPr>
                <w:rFonts w:ascii="Times New Roman" w:hAnsi="Times New Roman" w:cs="Times New Roman"/>
                <w:sz w:val="28"/>
                <w:szCs w:val="28"/>
              </w:rPr>
            </w:pPr>
          </w:p>
        </w:tc>
        <w:tc>
          <w:tcPr>
            <w:tcW w:w="1418" w:type="dxa"/>
            <w:shd w:val="clear" w:color="auto" w:fill="auto"/>
          </w:tcPr>
          <w:p w:rsidR="00E06445" w:rsidRPr="000970A4" w:rsidRDefault="00E06445" w:rsidP="00E06445">
            <w:pPr>
              <w:jc w:val="center"/>
              <w:rPr>
                <w:rFonts w:ascii="Times New Roman" w:hAnsi="Times New Roman" w:cs="Times New Roman"/>
                <w:sz w:val="28"/>
                <w:szCs w:val="28"/>
              </w:rPr>
            </w:pPr>
          </w:p>
        </w:tc>
        <w:tc>
          <w:tcPr>
            <w:tcW w:w="1410" w:type="dxa"/>
            <w:shd w:val="clear" w:color="auto" w:fill="auto"/>
          </w:tcPr>
          <w:p w:rsidR="00E06445" w:rsidRPr="000970A4" w:rsidRDefault="00E06445" w:rsidP="00E06445">
            <w:pPr>
              <w:rPr>
                <w:rFonts w:ascii="Times New Roman" w:hAnsi="Times New Roman" w:cs="Times New Roman"/>
              </w:rPr>
            </w:pPr>
          </w:p>
        </w:tc>
        <w:tc>
          <w:tcPr>
            <w:tcW w:w="2275" w:type="dxa"/>
            <w:shd w:val="clear" w:color="auto" w:fill="auto"/>
          </w:tcPr>
          <w:p w:rsidR="00E06445" w:rsidRPr="000970A4" w:rsidRDefault="00E06445" w:rsidP="00E06445">
            <w:pPr>
              <w:rPr>
                <w:rFonts w:ascii="Times New Roman" w:hAnsi="Times New Roman" w:cs="Times New Roman"/>
                <w:sz w:val="28"/>
                <w:szCs w:val="28"/>
              </w:rPr>
            </w:pPr>
          </w:p>
        </w:tc>
        <w:tc>
          <w:tcPr>
            <w:tcW w:w="2127" w:type="dxa"/>
            <w:shd w:val="clear" w:color="auto" w:fill="auto"/>
          </w:tcPr>
          <w:p w:rsidR="00E06445" w:rsidRPr="000970A4" w:rsidRDefault="00E06445" w:rsidP="00E06445">
            <w:pPr>
              <w:rPr>
                <w:rFonts w:ascii="Times New Roman" w:hAnsi="Times New Roman" w:cs="Times New Roman"/>
                <w:sz w:val="28"/>
                <w:szCs w:val="28"/>
              </w:rPr>
            </w:pPr>
          </w:p>
        </w:tc>
        <w:tc>
          <w:tcPr>
            <w:tcW w:w="2409" w:type="dxa"/>
          </w:tcPr>
          <w:p w:rsidR="00E06445" w:rsidRPr="000970A4" w:rsidRDefault="00E06445" w:rsidP="00E06445">
            <w:pPr>
              <w:rPr>
                <w:rFonts w:ascii="Times New Roman" w:hAnsi="Times New Roman" w:cs="Times New Roman"/>
                <w:sz w:val="28"/>
                <w:szCs w:val="28"/>
              </w:rPr>
            </w:pPr>
          </w:p>
        </w:tc>
        <w:tc>
          <w:tcPr>
            <w:tcW w:w="1744" w:type="dxa"/>
          </w:tcPr>
          <w:p w:rsidR="00E06445" w:rsidRPr="000970A4" w:rsidRDefault="00E06445" w:rsidP="00E06445">
            <w:pPr>
              <w:rPr>
                <w:rFonts w:ascii="Times New Roman" w:hAnsi="Times New Roman" w:cs="Times New Roman"/>
              </w:rPr>
            </w:pPr>
          </w:p>
        </w:tc>
        <w:tc>
          <w:tcPr>
            <w:tcW w:w="709" w:type="dxa"/>
          </w:tcPr>
          <w:p w:rsidR="00E06445" w:rsidRPr="000970A4" w:rsidRDefault="00E06445" w:rsidP="00E06445">
            <w:pPr>
              <w:rPr>
                <w:rFonts w:ascii="Times New Roman" w:hAnsi="Times New Roman" w:cs="Times New Roman"/>
              </w:rPr>
            </w:pPr>
          </w:p>
        </w:tc>
        <w:tc>
          <w:tcPr>
            <w:tcW w:w="709" w:type="dxa"/>
          </w:tcPr>
          <w:p w:rsidR="00E06445" w:rsidRPr="000970A4" w:rsidRDefault="00E06445" w:rsidP="00E06445">
            <w:pPr>
              <w:rPr>
                <w:rFonts w:ascii="Times New Roman" w:hAnsi="Times New Roman" w:cs="Times New Roman"/>
              </w:rPr>
            </w:pPr>
          </w:p>
        </w:tc>
      </w:tr>
    </w:tbl>
    <w:p w:rsidR="00E06445" w:rsidRPr="000970A4" w:rsidRDefault="00E06445" w:rsidP="00E06445">
      <w:pPr>
        <w:tabs>
          <w:tab w:val="left" w:pos="567"/>
          <w:tab w:val="left" w:pos="709"/>
          <w:tab w:val="left" w:pos="993"/>
        </w:tabs>
        <w:ind w:right="-58" w:firstLine="851"/>
        <w:jc w:val="both"/>
        <w:rPr>
          <w:sz w:val="28"/>
          <w:szCs w:val="28"/>
        </w:rPr>
      </w:pPr>
    </w:p>
    <w:sectPr w:rsidR="00E06445" w:rsidRPr="000970A4" w:rsidSect="00A84ABB">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750" w:rsidRDefault="00353750">
      <w:pPr>
        <w:spacing w:after="0" w:line="240" w:lineRule="auto"/>
      </w:pPr>
      <w:r>
        <w:separator/>
      </w:r>
    </w:p>
  </w:endnote>
  <w:endnote w:type="continuationSeparator" w:id="0">
    <w:p w:rsidR="00353750" w:rsidRDefault="0035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750" w:rsidRDefault="00353750">
      <w:pPr>
        <w:spacing w:after="0" w:line="240" w:lineRule="auto"/>
      </w:pPr>
      <w:r>
        <w:separator/>
      </w:r>
    </w:p>
  </w:footnote>
  <w:footnote w:type="continuationSeparator" w:id="0">
    <w:p w:rsidR="00353750" w:rsidRDefault="00353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205212"/>
      <w:docPartObj>
        <w:docPartGallery w:val="Page Numbers (Top of Page)"/>
        <w:docPartUnique/>
      </w:docPartObj>
    </w:sdtPr>
    <w:sdtEndPr/>
    <w:sdtContent>
      <w:p w:rsidR="007A7609" w:rsidRDefault="007A7609">
        <w:pPr>
          <w:pStyle w:val="a6"/>
          <w:jc w:val="center"/>
        </w:pPr>
        <w:r>
          <w:fldChar w:fldCharType="begin"/>
        </w:r>
        <w:r>
          <w:instrText xml:space="preserve"> PAGE   \* MERGEFORMAT </w:instrText>
        </w:r>
        <w:r>
          <w:fldChar w:fldCharType="separate"/>
        </w:r>
        <w:r w:rsidR="00A530D6">
          <w:rPr>
            <w:noProof/>
          </w:rPr>
          <w:t>40</w:t>
        </w:r>
        <w:r>
          <w:rPr>
            <w:noProof/>
          </w:rPr>
          <w:fldChar w:fldCharType="end"/>
        </w:r>
      </w:p>
    </w:sdtContent>
  </w:sdt>
  <w:p w:rsidR="007A7609" w:rsidRDefault="007A76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 w15:restartNumberingAfterBreak="0">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5"/>
    <w:rsid w:val="00007C01"/>
    <w:rsid w:val="00055A7B"/>
    <w:rsid w:val="00067254"/>
    <w:rsid w:val="00081DAF"/>
    <w:rsid w:val="0008296A"/>
    <w:rsid w:val="000970A4"/>
    <w:rsid w:val="000A17EB"/>
    <w:rsid w:val="000C6727"/>
    <w:rsid w:val="000D4F0A"/>
    <w:rsid w:val="000E7289"/>
    <w:rsid w:val="00104C00"/>
    <w:rsid w:val="0011410F"/>
    <w:rsid w:val="00144CBF"/>
    <w:rsid w:val="001646FF"/>
    <w:rsid w:val="001741A8"/>
    <w:rsid w:val="001830BC"/>
    <w:rsid w:val="00193411"/>
    <w:rsid w:val="001A4738"/>
    <w:rsid w:val="001C261B"/>
    <w:rsid w:val="001C3EF9"/>
    <w:rsid w:val="00213AAC"/>
    <w:rsid w:val="00224261"/>
    <w:rsid w:val="0023326C"/>
    <w:rsid w:val="0024279C"/>
    <w:rsid w:val="00252930"/>
    <w:rsid w:val="00252E16"/>
    <w:rsid w:val="00257671"/>
    <w:rsid w:val="0026600D"/>
    <w:rsid w:val="00267E62"/>
    <w:rsid w:val="00291FF2"/>
    <w:rsid w:val="00297F88"/>
    <w:rsid w:val="002B0181"/>
    <w:rsid w:val="002B02FF"/>
    <w:rsid w:val="002C3843"/>
    <w:rsid w:val="002C51F8"/>
    <w:rsid w:val="002D2CBD"/>
    <w:rsid w:val="002F3654"/>
    <w:rsid w:val="002F6AFA"/>
    <w:rsid w:val="002F6CFE"/>
    <w:rsid w:val="00303B19"/>
    <w:rsid w:val="00312545"/>
    <w:rsid w:val="00331F9B"/>
    <w:rsid w:val="00332450"/>
    <w:rsid w:val="00353120"/>
    <w:rsid w:val="00353750"/>
    <w:rsid w:val="003719D8"/>
    <w:rsid w:val="003739DC"/>
    <w:rsid w:val="00391652"/>
    <w:rsid w:val="0039606B"/>
    <w:rsid w:val="003B54A0"/>
    <w:rsid w:val="003B6E75"/>
    <w:rsid w:val="003C1826"/>
    <w:rsid w:val="003C3675"/>
    <w:rsid w:val="003D443B"/>
    <w:rsid w:val="003F42F2"/>
    <w:rsid w:val="004035F9"/>
    <w:rsid w:val="00430C4B"/>
    <w:rsid w:val="00445E39"/>
    <w:rsid w:val="004709DF"/>
    <w:rsid w:val="00472CAD"/>
    <w:rsid w:val="00482E09"/>
    <w:rsid w:val="00484696"/>
    <w:rsid w:val="00486F86"/>
    <w:rsid w:val="004936FE"/>
    <w:rsid w:val="004B7998"/>
    <w:rsid w:val="004E1C55"/>
    <w:rsid w:val="004F01F7"/>
    <w:rsid w:val="00506954"/>
    <w:rsid w:val="0053538B"/>
    <w:rsid w:val="00543DCF"/>
    <w:rsid w:val="00553BEC"/>
    <w:rsid w:val="00565DDA"/>
    <w:rsid w:val="00566ABD"/>
    <w:rsid w:val="005764DC"/>
    <w:rsid w:val="00590F26"/>
    <w:rsid w:val="005A19B4"/>
    <w:rsid w:val="005B1926"/>
    <w:rsid w:val="005B3A5D"/>
    <w:rsid w:val="005C0E92"/>
    <w:rsid w:val="005C7BCA"/>
    <w:rsid w:val="005F02F7"/>
    <w:rsid w:val="005F3AB0"/>
    <w:rsid w:val="00653EFB"/>
    <w:rsid w:val="00655A5E"/>
    <w:rsid w:val="006820CA"/>
    <w:rsid w:val="0068790A"/>
    <w:rsid w:val="006B3614"/>
    <w:rsid w:val="006B4A69"/>
    <w:rsid w:val="006C69DC"/>
    <w:rsid w:val="006D1F9F"/>
    <w:rsid w:val="006D2627"/>
    <w:rsid w:val="006D4F23"/>
    <w:rsid w:val="00700FEE"/>
    <w:rsid w:val="00702D29"/>
    <w:rsid w:val="00710E4E"/>
    <w:rsid w:val="00713781"/>
    <w:rsid w:val="0071462D"/>
    <w:rsid w:val="00724C0D"/>
    <w:rsid w:val="007263DD"/>
    <w:rsid w:val="00752B27"/>
    <w:rsid w:val="007823B5"/>
    <w:rsid w:val="007A7609"/>
    <w:rsid w:val="007B1464"/>
    <w:rsid w:val="007D12E4"/>
    <w:rsid w:val="00802624"/>
    <w:rsid w:val="00806D0B"/>
    <w:rsid w:val="00821851"/>
    <w:rsid w:val="00824E8F"/>
    <w:rsid w:val="00835077"/>
    <w:rsid w:val="00845DEC"/>
    <w:rsid w:val="0084681D"/>
    <w:rsid w:val="0086466D"/>
    <w:rsid w:val="0087550F"/>
    <w:rsid w:val="00884ECC"/>
    <w:rsid w:val="008943AE"/>
    <w:rsid w:val="008B1250"/>
    <w:rsid w:val="008C4DEE"/>
    <w:rsid w:val="008E240F"/>
    <w:rsid w:val="008F334F"/>
    <w:rsid w:val="008F5B04"/>
    <w:rsid w:val="0090414D"/>
    <w:rsid w:val="009100EC"/>
    <w:rsid w:val="009133C8"/>
    <w:rsid w:val="009467C4"/>
    <w:rsid w:val="00981B68"/>
    <w:rsid w:val="00986E15"/>
    <w:rsid w:val="00987CA6"/>
    <w:rsid w:val="009A2AED"/>
    <w:rsid w:val="009B213C"/>
    <w:rsid w:val="009B7603"/>
    <w:rsid w:val="009D759A"/>
    <w:rsid w:val="009E29BF"/>
    <w:rsid w:val="009E39DB"/>
    <w:rsid w:val="009F5CFA"/>
    <w:rsid w:val="009F7229"/>
    <w:rsid w:val="00A221FC"/>
    <w:rsid w:val="00A530D6"/>
    <w:rsid w:val="00A57504"/>
    <w:rsid w:val="00A600C5"/>
    <w:rsid w:val="00A679E0"/>
    <w:rsid w:val="00A71B17"/>
    <w:rsid w:val="00A84ABB"/>
    <w:rsid w:val="00A860E4"/>
    <w:rsid w:val="00AA435A"/>
    <w:rsid w:val="00AA6E29"/>
    <w:rsid w:val="00AB3B52"/>
    <w:rsid w:val="00AB556D"/>
    <w:rsid w:val="00B12586"/>
    <w:rsid w:val="00B31857"/>
    <w:rsid w:val="00B326E8"/>
    <w:rsid w:val="00B36EC7"/>
    <w:rsid w:val="00B529D3"/>
    <w:rsid w:val="00B60A4B"/>
    <w:rsid w:val="00B70831"/>
    <w:rsid w:val="00B71CA6"/>
    <w:rsid w:val="00B7494A"/>
    <w:rsid w:val="00B82103"/>
    <w:rsid w:val="00B9741C"/>
    <w:rsid w:val="00BA2D56"/>
    <w:rsid w:val="00C22DA1"/>
    <w:rsid w:val="00C57EE7"/>
    <w:rsid w:val="00C766C0"/>
    <w:rsid w:val="00C93AF8"/>
    <w:rsid w:val="00CA426D"/>
    <w:rsid w:val="00CB482E"/>
    <w:rsid w:val="00CC7BA5"/>
    <w:rsid w:val="00CF7FF0"/>
    <w:rsid w:val="00D25E30"/>
    <w:rsid w:val="00D34E79"/>
    <w:rsid w:val="00D4632B"/>
    <w:rsid w:val="00D74CEB"/>
    <w:rsid w:val="00D75E07"/>
    <w:rsid w:val="00DE274C"/>
    <w:rsid w:val="00DE3DEB"/>
    <w:rsid w:val="00DF025E"/>
    <w:rsid w:val="00DF0EAA"/>
    <w:rsid w:val="00E06445"/>
    <w:rsid w:val="00E54D18"/>
    <w:rsid w:val="00E64C4D"/>
    <w:rsid w:val="00E90611"/>
    <w:rsid w:val="00E94EDF"/>
    <w:rsid w:val="00EA130A"/>
    <w:rsid w:val="00EA519E"/>
    <w:rsid w:val="00EB0A31"/>
    <w:rsid w:val="00EB6E29"/>
    <w:rsid w:val="00EC0A25"/>
    <w:rsid w:val="00EC547F"/>
    <w:rsid w:val="00EC56E2"/>
    <w:rsid w:val="00ED1BB0"/>
    <w:rsid w:val="00EE22EC"/>
    <w:rsid w:val="00F00D6F"/>
    <w:rsid w:val="00F22A0A"/>
    <w:rsid w:val="00F27BEC"/>
    <w:rsid w:val="00F34A1E"/>
    <w:rsid w:val="00F47692"/>
    <w:rsid w:val="00F5076F"/>
    <w:rsid w:val="00FC0227"/>
    <w:rsid w:val="00FD4151"/>
    <w:rsid w:val="00FE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D35E"/>
  <w15:docId w15:val="{2E12AF1A-3728-4FEC-BF61-18D6BB7F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06445"/>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8C4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C4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45"/>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AC"/>
    <w:rPr>
      <w:rFonts w:ascii="Tahoma" w:hAnsi="Tahoma" w:cs="Tahoma"/>
      <w:sz w:val="16"/>
      <w:szCs w:val="16"/>
    </w:rPr>
  </w:style>
  <w:style w:type="paragraph" w:styleId="a5">
    <w:name w:val="List Paragraph"/>
    <w:basedOn w:val="a"/>
    <w:uiPriority w:val="34"/>
    <w:qFormat/>
    <w:rsid w:val="00DF025E"/>
    <w:pPr>
      <w:ind w:left="720"/>
      <w:contextualSpacing/>
    </w:pPr>
  </w:style>
  <w:style w:type="paragraph" w:styleId="a6">
    <w:name w:val="header"/>
    <w:basedOn w:val="a"/>
    <w:link w:val="a7"/>
    <w:unhideWhenUsed/>
    <w:rsid w:val="00E064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E06445"/>
    <w:rPr>
      <w:rFonts w:ascii="Times New Roman" w:eastAsia="Times New Roman" w:hAnsi="Times New Roman" w:cs="Times New Roman"/>
      <w:sz w:val="20"/>
      <w:szCs w:val="20"/>
      <w:lang w:eastAsia="ru-RU"/>
    </w:rPr>
  </w:style>
  <w:style w:type="paragraph" w:styleId="a8">
    <w:name w:val="footer"/>
    <w:basedOn w:val="a"/>
    <w:link w:val="a9"/>
    <w:unhideWhenUsed/>
    <w:rsid w:val="00E064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E06445"/>
    <w:rPr>
      <w:rFonts w:ascii="Times New Roman" w:eastAsia="Times New Roman" w:hAnsi="Times New Roman" w:cs="Times New Roman"/>
      <w:sz w:val="20"/>
      <w:szCs w:val="20"/>
      <w:lang w:eastAsia="ru-RU"/>
    </w:rPr>
  </w:style>
  <w:style w:type="paragraph" w:styleId="aa">
    <w:name w:val="Title"/>
    <w:basedOn w:val="a"/>
    <w:link w:val="ab"/>
    <w:qFormat/>
    <w:rsid w:val="00E06445"/>
    <w:pPr>
      <w:spacing w:after="0" w:line="240" w:lineRule="auto"/>
      <w:jc w:val="center"/>
    </w:pPr>
    <w:rPr>
      <w:rFonts w:ascii="Times New Roman" w:eastAsia="Times New Roman" w:hAnsi="Times New Roman" w:cs="Times New Roman"/>
      <w:b/>
      <w:bCs/>
      <w:sz w:val="28"/>
      <w:szCs w:val="24"/>
    </w:rPr>
  </w:style>
  <w:style w:type="character" w:customStyle="1" w:styleId="ab">
    <w:name w:val="Заголовок Знак"/>
    <w:basedOn w:val="a0"/>
    <w:link w:val="aa"/>
    <w:rsid w:val="00E06445"/>
    <w:rPr>
      <w:rFonts w:ascii="Times New Roman" w:eastAsia="Times New Roman" w:hAnsi="Times New Roman" w:cs="Times New Roman"/>
      <w:b/>
      <w:bCs/>
      <w:sz w:val="28"/>
      <w:szCs w:val="24"/>
      <w:lang w:eastAsia="ru-RU"/>
    </w:rPr>
  </w:style>
  <w:style w:type="paragraph" w:styleId="ac">
    <w:name w:val="Body Text Indent"/>
    <w:basedOn w:val="a"/>
    <w:link w:val="ad"/>
    <w:rsid w:val="00E06445"/>
    <w:pPr>
      <w:spacing w:after="0" w:line="240" w:lineRule="auto"/>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E06445"/>
    <w:rPr>
      <w:rFonts w:ascii="Times New Roman" w:eastAsia="Times New Roman" w:hAnsi="Times New Roman" w:cs="Times New Roman"/>
      <w:sz w:val="28"/>
      <w:szCs w:val="24"/>
      <w:lang w:eastAsia="ru-RU"/>
    </w:rPr>
  </w:style>
  <w:style w:type="character" w:styleId="ae">
    <w:name w:val="Strong"/>
    <w:qFormat/>
    <w:rsid w:val="00E06445"/>
    <w:rPr>
      <w:b/>
      <w:bCs/>
    </w:rPr>
  </w:style>
  <w:style w:type="character" w:styleId="af">
    <w:name w:val="page number"/>
    <w:basedOn w:val="a0"/>
    <w:rsid w:val="00E06445"/>
  </w:style>
  <w:style w:type="character" w:customStyle="1" w:styleId="af0">
    <w:name w:val="Гипертекстовая ссылка"/>
    <w:uiPriority w:val="99"/>
    <w:rsid w:val="00E06445"/>
    <w:rPr>
      <w:color w:val="106BBE"/>
    </w:rPr>
  </w:style>
  <w:style w:type="paragraph" w:customStyle="1" w:styleId="11">
    <w:name w:val="обычный_1 Знак Знак Знак Знак Знак Знак Знак Знак Знак"/>
    <w:basedOn w:val="a"/>
    <w:rsid w:val="00E0644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81">
    <w:name w:val="Font Style81"/>
    <w:rsid w:val="00E06445"/>
    <w:rPr>
      <w:rFonts w:ascii="Times New Roman" w:hAnsi="Times New Roman" w:cs="Times New Roman"/>
      <w:sz w:val="26"/>
      <w:szCs w:val="26"/>
    </w:rPr>
  </w:style>
  <w:style w:type="paragraph" w:customStyle="1" w:styleId="af1">
    <w:name w:val="Комментарий"/>
    <w:basedOn w:val="a"/>
    <w:next w:val="a"/>
    <w:uiPriority w:val="99"/>
    <w:rsid w:val="00E0644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E06445"/>
    <w:rPr>
      <w:i/>
      <w:iCs/>
    </w:rPr>
  </w:style>
  <w:style w:type="character" w:styleId="af3">
    <w:name w:val="Emphasis"/>
    <w:basedOn w:val="a0"/>
    <w:uiPriority w:val="20"/>
    <w:qFormat/>
    <w:rsid w:val="00E06445"/>
    <w:rPr>
      <w:i/>
      <w:iCs/>
    </w:rPr>
  </w:style>
  <w:style w:type="paragraph" w:styleId="af4">
    <w:name w:val="No Spacing"/>
    <w:uiPriority w:val="1"/>
    <w:qFormat/>
    <w:rsid w:val="00E06445"/>
    <w:pPr>
      <w:spacing w:after="0" w:line="240" w:lineRule="auto"/>
    </w:pPr>
  </w:style>
  <w:style w:type="character" w:customStyle="1" w:styleId="20">
    <w:name w:val="Заголовок 2 Знак"/>
    <w:basedOn w:val="a0"/>
    <w:link w:val="2"/>
    <w:uiPriority w:val="9"/>
    <w:semiHidden/>
    <w:rsid w:val="008C4DE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8C4D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5955">
      <w:bodyDiv w:val="1"/>
      <w:marLeft w:val="0"/>
      <w:marRight w:val="0"/>
      <w:marTop w:val="0"/>
      <w:marBottom w:val="0"/>
      <w:divBdr>
        <w:top w:val="none" w:sz="0" w:space="0" w:color="auto"/>
        <w:left w:val="none" w:sz="0" w:space="0" w:color="auto"/>
        <w:bottom w:val="none" w:sz="0" w:space="0" w:color="auto"/>
        <w:right w:val="none" w:sz="0" w:space="0" w:color="auto"/>
      </w:divBdr>
    </w:div>
    <w:div w:id="341978178">
      <w:bodyDiv w:val="1"/>
      <w:marLeft w:val="0"/>
      <w:marRight w:val="0"/>
      <w:marTop w:val="0"/>
      <w:marBottom w:val="0"/>
      <w:divBdr>
        <w:top w:val="none" w:sz="0" w:space="0" w:color="auto"/>
        <w:left w:val="none" w:sz="0" w:space="0" w:color="auto"/>
        <w:bottom w:val="none" w:sz="0" w:space="0" w:color="auto"/>
        <w:right w:val="none" w:sz="0" w:space="0" w:color="auto"/>
      </w:divBdr>
    </w:div>
    <w:div w:id="354695865">
      <w:bodyDiv w:val="1"/>
      <w:marLeft w:val="0"/>
      <w:marRight w:val="0"/>
      <w:marTop w:val="0"/>
      <w:marBottom w:val="0"/>
      <w:divBdr>
        <w:top w:val="none" w:sz="0" w:space="0" w:color="auto"/>
        <w:left w:val="none" w:sz="0" w:space="0" w:color="auto"/>
        <w:bottom w:val="none" w:sz="0" w:space="0" w:color="auto"/>
        <w:right w:val="none" w:sz="0" w:space="0" w:color="auto"/>
      </w:divBdr>
    </w:div>
    <w:div w:id="1769695791">
      <w:bodyDiv w:val="1"/>
      <w:marLeft w:val="0"/>
      <w:marRight w:val="0"/>
      <w:marTop w:val="0"/>
      <w:marBottom w:val="0"/>
      <w:divBdr>
        <w:top w:val="none" w:sz="0" w:space="0" w:color="auto"/>
        <w:left w:val="none" w:sz="0" w:space="0" w:color="auto"/>
        <w:bottom w:val="none" w:sz="0" w:space="0" w:color="auto"/>
        <w:right w:val="none" w:sz="0" w:space="0" w:color="auto"/>
      </w:divBdr>
    </w:div>
    <w:div w:id="1843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465940/0" TargetMode="External"/><Relationship Id="rId13" Type="http://schemas.openxmlformats.org/officeDocument/2006/relationships/hyperlink" Target="https://internet.garant.ru/document/redirect/70465940/0" TargetMode="External"/><Relationship Id="rId18" Type="http://schemas.openxmlformats.org/officeDocument/2006/relationships/hyperlink" Target="https://internet.garant.ru/document/redirect/990941/27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70465940/0" TargetMode="External"/><Relationship Id="rId17" Type="http://schemas.openxmlformats.org/officeDocument/2006/relationships/hyperlink" Target="https://internet.garant.ru/document/redirect/12184522/21" TargetMode="External"/><Relationship Id="rId2" Type="http://schemas.openxmlformats.org/officeDocument/2006/relationships/numbering" Target="numbering.xml"/><Relationship Id="rId16" Type="http://schemas.openxmlformats.org/officeDocument/2006/relationships/hyperlink" Target="https://internet.garant.ru/document/redirect/7046594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70465940/0" TargetMode="External"/><Relationship Id="rId5" Type="http://schemas.openxmlformats.org/officeDocument/2006/relationships/webSettings" Target="webSettings.xml"/><Relationship Id="rId15" Type="http://schemas.openxmlformats.org/officeDocument/2006/relationships/hyperlink" Target="https://internet.garant.ru/document/redirect/70465940/0" TargetMode="External"/><Relationship Id="rId10" Type="http://schemas.openxmlformats.org/officeDocument/2006/relationships/hyperlink" Target="https://internet.garant.ru/document/redirect/7046594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document/redirect/70465940/0" TargetMode="External"/><Relationship Id="rId14" Type="http://schemas.openxmlformats.org/officeDocument/2006/relationships/hyperlink" Target="https://internet.garant.ru/document/redirect/704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64A4-6528-450F-B987-6A67C27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15600</Words>
  <Characters>88924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Ковалевское</dc:creator>
  <cp:lastModifiedBy>Торги</cp:lastModifiedBy>
  <cp:revision>16</cp:revision>
  <cp:lastPrinted>2023-03-24T07:07:00Z</cp:lastPrinted>
  <dcterms:created xsi:type="dcterms:W3CDTF">2024-06-20T05:47:00Z</dcterms:created>
  <dcterms:modified xsi:type="dcterms:W3CDTF">2024-06-20T06:31:00Z</dcterms:modified>
</cp:coreProperties>
</file>