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08" w:tblpY="297"/>
        <w:tblW w:w="9488" w:type="dxa"/>
        <w:tblLook w:val="0000" w:firstRow="0" w:lastRow="0" w:firstColumn="0" w:lastColumn="0" w:noHBand="0" w:noVBand="0"/>
      </w:tblPr>
      <w:tblGrid>
        <w:gridCol w:w="9488"/>
      </w:tblGrid>
      <w:tr w:rsidR="008C4DEE" w:rsidRPr="008C4DEE" w:rsidTr="008C4DEE">
        <w:trPr>
          <w:trHeight w:val="430"/>
        </w:trPr>
        <w:tc>
          <w:tcPr>
            <w:tcW w:w="9488" w:type="dxa"/>
            <w:vAlign w:val="bottom"/>
          </w:tcPr>
          <w:p w:rsidR="008C4DEE" w:rsidRPr="008C4DEE" w:rsidRDefault="008C4DEE" w:rsidP="008C4DEE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4DEE">
              <w:rPr>
                <w:rFonts w:ascii="Times New Roman" w:hAnsi="Times New Roman" w:cs="Times New Roman"/>
                <w:lang w:eastAsia="ru-RU"/>
              </w:rPr>
              <w:object w:dxaOrig="3540" w:dyaOrig="4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pt" o:ole="">
                  <v:imagedata r:id="rId7" o:title=""/>
                </v:shape>
                <o:OLEObject Type="Embed" ProgID="MSPhotoEd.3" ShapeID="_x0000_i1025" DrawAspect="Content" ObjectID="_1740308268" r:id="rId8"/>
              </w:object>
            </w:r>
          </w:p>
          <w:p w:rsidR="008C4DEE" w:rsidRPr="008C4DEE" w:rsidRDefault="008C4DEE" w:rsidP="008C4DEE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C4DE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СОВЕТ НОВОСЕЛЬСКОГО СЕЛЬСКОГО ПОСЕЛЕНИЯ</w:t>
            </w:r>
          </w:p>
          <w:p w:rsidR="008C4DEE" w:rsidRPr="008C4DEE" w:rsidRDefault="008C4DEE" w:rsidP="008C4DEE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4DE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НОВОКУБАНСКОГО РАЙОНА</w:t>
            </w:r>
          </w:p>
          <w:p w:rsidR="008C4DEE" w:rsidRDefault="008C4DEE" w:rsidP="008C4DEE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C4DEE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8C4DEE" w:rsidRPr="008C4DEE" w:rsidRDefault="008C4DEE" w:rsidP="008C4D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DEE" w:rsidRPr="008C4DEE" w:rsidRDefault="002C51F8" w:rsidP="008C4D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C4DEE" w:rsidRPr="008C4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8C4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7D1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C4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8C4DEE" w:rsidRPr="008C4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8C4DEE" w:rsidRPr="008C4DEE" w:rsidRDefault="008C4DEE" w:rsidP="008C4DEE">
            <w:pPr>
              <w:pStyle w:val="af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8C4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пос. Глубокий</w:t>
            </w:r>
          </w:p>
        </w:tc>
      </w:tr>
    </w:tbl>
    <w:p w:rsidR="008C4DEE" w:rsidRPr="008C4DEE" w:rsidRDefault="008C4DEE" w:rsidP="008C4DEE">
      <w:pPr>
        <w:pStyle w:val="af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AAC" w:rsidRPr="008C4DEE" w:rsidRDefault="00213AAC" w:rsidP="008C4DEE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4280284"/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владения,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пользования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распоряжения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5A19B4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ым имуществом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7EB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Новосельского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Новокубанского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bookmarkEnd w:id="0"/>
    <w:p w:rsidR="008C4DEE" w:rsidRPr="008C4DEE" w:rsidRDefault="008C4DEE" w:rsidP="008C4DE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DEE" w:rsidRPr="008C4DEE" w:rsidRDefault="008C4DEE" w:rsidP="008C4DE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AAC" w:rsidRPr="008C4DEE" w:rsidRDefault="00213AAC" w:rsidP="008C4DE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EB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9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45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45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EB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EB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3D443B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окубанского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3B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213AAC" w:rsidRPr="000970A4" w:rsidRDefault="0071462D" w:rsidP="0071462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A19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</w:t>
      </w:r>
      <w:r w:rsidR="000A17EB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0F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0F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71462D" w:rsidRPr="000970A4" w:rsidRDefault="0071462D" w:rsidP="0071462D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силу: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AAC" w:rsidRPr="000970A4" w:rsidRDefault="0071462D" w:rsidP="0071462D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EB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29694786"/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62D" w:rsidRPr="000970A4" w:rsidRDefault="0071462D" w:rsidP="0071462D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1F8" w:rsidRP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2021 года № 104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района»»;</w:t>
      </w:r>
    </w:p>
    <w:p w:rsidR="000970A4" w:rsidRPr="000970A4" w:rsidRDefault="000970A4" w:rsidP="000970A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1F8" w:rsidRP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2021 года № 104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</w:t>
      </w:r>
      <w:r w:rsidR="00267E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25E" w:rsidRPr="000970A4" w:rsidRDefault="00DF025E" w:rsidP="008C4D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EB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64280438"/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proofErr w:type="spellStart"/>
      <w:r w:rsidR="0071462D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С.В.Коваленко</w:t>
      </w:r>
      <w:proofErr w:type="spellEnd"/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AC" w:rsidRPr="000970A4" w:rsidRDefault="00213AAC" w:rsidP="008C4DE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EB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DF025E" w:rsidRPr="000970A4" w:rsidRDefault="00DF025E" w:rsidP="00213AA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EB" w:rsidRPr="000970A4" w:rsidRDefault="000A17EB" w:rsidP="00213AA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EB" w:rsidRPr="000970A4" w:rsidRDefault="000A17EB" w:rsidP="00213AA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EB" w:rsidRPr="000970A4" w:rsidRDefault="000A17EB" w:rsidP="000A17EB">
      <w:pPr>
        <w:spacing w:after="0" w:line="240" w:lineRule="auto"/>
        <w:ind w:lef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0A4" w:rsidRPr="000970A4" w:rsidRDefault="000A17EB" w:rsidP="000A17EB">
      <w:pPr>
        <w:spacing w:after="0" w:line="240" w:lineRule="auto"/>
        <w:ind w:lef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А.Е.Колесников</w:t>
      </w:r>
    </w:p>
    <w:p w:rsidR="000970A4" w:rsidRPr="000970A4" w:rsidRDefault="00097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70A4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06445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</w:p>
    <w:p w:rsidR="00E06445" w:rsidRPr="000970A4" w:rsidRDefault="000A17EB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поселения</w:t>
      </w:r>
    </w:p>
    <w:p w:rsidR="00E06445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</w:p>
    <w:p w:rsidR="00E06445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_____________№______</w:t>
      </w:r>
    </w:p>
    <w:p w:rsidR="00E06445" w:rsidRPr="000970A4" w:rsidRDefault="00E06445" w:rsidP="00E06445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0970A4">
        <w:rPr>
          <w:rStyle w:val="ae"/>
          <w:rFonts w:ascii="Times New Roman" w:hAnsi="Times New Roman" w:cs="Times New Roman"/>
          <w:sz w:val="28"/>
          <w:szCs w:val="28"/>
        </w:rPr>
        <w:t>ПОЛОЖЕНИЕ</w:t>
      </w:r>
    </w:p>
    <w:p w:rsidR="00E06445" w:rsidRPr="000970A4" w:rsidRDefault="00E06445" w:rsidP="00E06445">
      <w:pPr>
        <w:pStyle w:val="af4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0970A4">
        <w:rPr>
          <w:rStyle w:val="ae"/>
          <w:rFonts w:ascii="Times New Roman" w:hAnsi="Times New Roman" w:cs="Times New Roman"/>
          <w:sz w:val="28"/>
          <w:szCs w:val="28"/>
        </w:rPr>
        <w:t>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владения,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и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муниципальн</w:t>
      </w:r>
      <w:r w:rsidR="008F334F">
        <w:rPr>
          <w:rStyle w:val="ae"/>
          <w:rFonts w:ascii="Times New Roman" w:hAnsi="Times New Roman" w:cs="Times New Roman"/>
          <w:sz w:val="28"/>
          <w:szCs w:val="28"/>
        </w:rPr>
        <w:t>ым</w:t>
      </w:r>
    </w:p>
    <w:p w:rsidR="00E06445" w:rsidRPr="000970A4" w:rsidRDefault="008F334F" w:rsidP="00E0644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Style w:val="ae"/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района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445" w:rsidRPr="000970A4" w:rsidRDefault="000970A4" w:rsidP="00E0644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положения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порядке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владения,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пользования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и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5A19B4">
        <w:rPr>
          <w:rStyle w:val="ae"/>
          <w:rFonts w:ascii="Times New Roman" w:hAnsi="Times New Roman" w:cs="Times New Roman"/>
          <w:b w:val="0"/>
          <w:sz w:val="28"/>
          <w:szCs w:val="28"/>
        </w:rPr>
        <w:t>ым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9B4">
        <w:rPr>
          <w:rStyle w:val="ae"/>
          <w:rFonts w:ascii="Times New Roman" w:hAnsi="Times New Roman" w:cs="Times New Roman"/>
          <w:b w:val="0"/>
          <w:sz w:val="28"/>
          <w:szCs w:val="28"/>
        </w:rPr>
        <w:t>имуществом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7EB"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сельского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поселения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Новокубанского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района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тексту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</w:t>
      </w:r>
      <w:r w:rsidR="005A19B4">
        <w:rPr>
          <w:rFonts w:ascii="Times New Roman" w:hAnsi="Times New Roman" w:cs="Times New Roman"/>
          <w:sz w:val="28"/>
          <w:szCs w:val="28"/>
        </w:rPr>
        <w:t>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F334F">
        <w:rPr>
          <w:rFonts w:ascii="Times New Roman" w:hAnsi="Times New Roman" w:cs="Times New Roman"/>
          <w:sz w:val="28"/>
          <w:szCs w:val="28"/>
        </w:rPr>
        <w:t>иму</w:t>
      </w:r>
      <w:r w:rsidR="005A19B4">
        <w:rPr>
          <w:rFonts w:ascii="Times New Roman" w:hAnsi="Times New Roman" w:cs="Times New Roman"/>
          <w:sz w:val="28"/>
          <w:szCs w:val="28"/>
        </w:rPr>
        <w:t>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разработано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Конституцией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AA6E29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B7494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находиться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предназначенное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B3A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источником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потребностей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B7494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находящимся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себя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разделы: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0970A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имущественная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поддержка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участков.</w:t>
      </w:r>
    </w:p>
    <w:p w:rsidR="00E06445" w:rsidRPr="000970A4" w:rsidRDefault="00E06445" w:rsidP="00566AB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</w:t>
      </w:r>
      <w:r w:rsidR="007823B5">
        <w:rPr>
          <w:rFonts w:ascii="Times New Roman" w:hAnsi="Times New Roman" w:cs="Times New Roman"/>
          <w:sz w:val="28"/>
          <w:szCs w:val="28"/>
        </w:rPr>
        <w:t>3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Интересы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тексту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муниципально</w:t>
      </w:r>
      <w:r w:rsidR="008F334F">
        <w:rPr>
          <w:rFonts w:ascii="Times New Roman" w:hAnsi="Times New Roman" w:cs="Times New Roman"/>
          <w:sz w:val="28"/>
          <w:szCs w:val="28"/>
        </w:rPr>
        <w:t>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F334F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970A4"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970A4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970A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970A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тексту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9467C4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изымает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излишнее,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неиспользуемое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распорядиться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изъятым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усмотрению,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Положению)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выступает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продавцом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</w:t>
      </w:r>
      <w:r w:rsidR="008F334F">
        <w:rPr>
          <w:rFonts w:ascii="Times New Roman" w:hAnsi="Times New Roman" w:cs="Times New Roman"/>
          <w:sz w:val="28"/>
          <w:szCs w:val="28"/>
        </w:rPr>
        <w:t>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F334F">
        <w:rPr>
          <w:rFonts w:ascii="Times New Roman" w:hAnsi="Times New Roman" w:cs="Times New Roman"/>
          <w:sz w:val="28"/>
          <w:szCs w:val="28"/>
        </w:rPr>
        <w:t>имущества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835077" w:rsidRDefault="00E06445" w:rsidP="0083507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77">
        <w:rPr>
          <w:rFonts w:ascii="Times New Roman" w:hAnsi="Times New Roman" w:cs="Times New Roman"/>
          <w:sz w:val="28"/>
          <w:szCs w:val="28"/>
        </w:rPr>
        <w:t>1.</w:t>
      </w:r>
      <w:r w:rsidR="007823B5">
        <w:rPr>
          <w:rFonts w:ascii="Times New Roman" w:hAnsi="Times New Roman" w:cs="Times New Roman"/>
          <w:sz w:val="28"/>
          <w:szCs w:val="28"/>
        </w:rPr>
        <w:t>4</w:t>
      </w:r>
      <w:r w:rsidRPr="00835077">
        <w:rPr>
          <w:rFonts w:ascii="Times New Roman" w:hAnsi="Times New Roman" w:cs="Times New Roman"/>
          <w:sz w:val="28"/>
          <w:szCs w:val="28"/>
        </w:rPr>
        <w:t>.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Принятие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решений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приватизации,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продаже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других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сделках,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отчуждение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или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возможность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отчуждения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учтенного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в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Реестре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имущества,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также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планы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приватизации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835077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сельского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поселения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района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на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основании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решений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Совета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835077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сельского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поселение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835077" w:rsidRPr="00835077">
        <w:rPr>
          <w:rFonts w:ascii="Times New Roman" w:hAnsi="Times New Roman" w:cs="Times New Roman"/>
          <w:sz w:val="28"/>
          <w:szCs w:val="28"/>
        </w:rPr>
        <w:t>района</w:t>
      </w:r>
      <w:r w:rsidRPr="00835077">
        <w:rPr>
          <w:rFonts w:ascii="Times New Roman" w:hAnsi="Times New Roman" w:cs="Times New Roman"/>
          <w:sz w:val="28"/>
          <w:szCs w:val="28"/>
        </w:rPr>
        <w:t>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если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настоящим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Положением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не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иное.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</w:t>
      </w:r>
      <w:r w:rsidR="007823B5">
        <w:rPr>
          <w:rFonts w:ascii="Times New Roman" w:hAnsi="Times New Roman" w:cs="Times New Roman"/>
          <w:sz w:val="28"/>
          <w:szCs w:val="28"/>
        </w:rPr>
        <w:t>7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имущества».</w:t>
      </w:r>
    </w:p>
    <w:p w:rsidR="00E06445" w:rsidRPr="000970A4" w:rsidRDefault="00E06445" w:rsidP="00806D0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</w:t>
      </w:r>
      <w:r w:rsidR="007823B5">
        <w:rPr>
          <w:rFonts w:ascii="Times New Roman" w:hAnsi="Times New Roman" w:cs="Times New Roman"/>
          <w:sz w:val="28"/>
          <w:szCs w:val="28"/>
        </w:rPr>
        <w:t>8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неналоговые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учитываются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806D0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</w:t>
      </w:r>
      <w:r w:rsidR="007823B5">
        <w:rPr>
          <w:rFonts w:ascii="Times New Roman" w:hAnsi="Times New Roman" w:cs="Times New Roman"/>
          <w:sz w:val="28"/>
          <w:szCs w:val="28"/>
        </w:rPr>
        <w:t>9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территории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806D0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9B760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Министерства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экономического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августа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424.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задачами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обеспечение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актуального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непрерывного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достоверную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характеристиках.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разделов.</w:t>
      </w:r>
    </w:p>
    <w:p w:rsidR="00E06445" w:rsidRPr="000970A4" w:rsidRDefault="00E06445" w:rsidP="0031254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адрес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(местоположение)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кадастровый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площадь,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протяженность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параметры,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характеризующие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свойства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начисленной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амортизации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(износе);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кадастровой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реквизиты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(прекращения)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ограничениях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(обременениях)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начисленной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амортизации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(износе);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реквизиты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(прекращения)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ограничениях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(обременениях)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общества-эмитента,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регистрационном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номере;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количестве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выпущенных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количества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привилегированных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процентах;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номинальной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(вкладов)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(складочных)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регистрационном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номере;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размере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(складочного)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процентах.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(вклады)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(участником),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лица;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адрес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(местонахождение);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основной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регистрационный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реквизиты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(участия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(фондов)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среднесписочная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работников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предприятий).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бумажных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носителях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1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лицам).</w:t>
      </w:r>
    </w:p>
    <w:p w:rsidR="00E06445" w:rsidRPr="000970A4" w:rsidRDefault="00E06445" w:rsidP="003719D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означает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занесение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(пользователями)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обновление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вещных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учета.</w:t>
      </w:r>
    </w:p>
    <w:p w:rsidR="00E06445" w:rsidRPr="000970A4" w:rsidRDefault="00E06445" w:rsidP="003719D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характеризующие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(местонахождение,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литерное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обозначение,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обременение,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т.п.).</w:t>
      </w:r>
    </w:p>
    <w:p w:rsidR="00AB556D" w:rsidRPr="00AB556D" w:rsidRDefault="00E06445" w:rsidP="00AB556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45">
        <w:rPr>
          <w:rFonts w:ascii="Times New Roman" w:hAnsi="Times New Roman" w:cs="Times New Roman"/>
          <w:sz w:val="28"/>
          <w:szCs w:val="28"/>
        </w:rPr>
        <w:t>2.1.4.</w:t>
      </w:r>
      <w:r w:rsidR="006B4A69">
        <w:rPr>
          <w:rFonts w:ascii="Times New Roman" w:hAnsi="Times New Roman" w:cs="Times New Roman"/>
        </w:rPr>
        <w:t xml:space="preserve"> </w:t>
      </w:r>
      <w:r w:rsidR="00AB556D" w:rsidRPr="00AB556D">
        <w:rPr>
          <w:rFonts w:ascii="Times New Roman" w:hAnsi="Times New Roman" w:cs="Times New Roman"/>
          <w:sz w:val="28"/>
          <w:szCs w:val="28"/>
        </w:rPr>
        <w:t xml:space="preserve"> Объектами учета Реестра (далее – объекты учета), расположенными на территории </w:t>
      </w:r>
      <w:r w:rsidR="00AB556D">
        <w:rPr>
          <w:rFonts w:ascii="Times New Roman" w:hAnsi="Times New Roman" w:cs="Times New Roman"/>
          <w:sz w:val="28"/>
          <w:szCs w:val="28"/>
        </w:rPr>
        <w:t>Новосельского</w:t>
      </w:r>
      <w:r w:rsidR="00AB556D"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являются отнесенные в порядке, законами Краснодарского края, к муниципальному имуществу:</w:t>
      </w:r>
    </w:p>
    <w:p w:rsidR="00AB556D" w:rsidRPr="00AB556D" w:rsidRDefault="00AB556D" w:rsidP="00AB556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6D">
        <w:rPr>
          <w:rFonts w:ascii="Times New Roman" w:hAnsi="Times New Roman" w:cs="Times New Roman"/>
          <w:sz w:val="28"/>
          <w:szCs w:val="28"/>
        </w:rPr>
        <w:t xml:space="preserve">недвижимое имущество муниципальных унитарных предприятий </w:t>
      </w:r>
      <w:bookmarkStart w:id="3" w:name="_Hlk129695390"/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AB556D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района, находящееся у них в хозяйственном ведении, муниципальных учреждений Новосельского сельского поселения Новокубанского района, органов местной власти Новосельского сельского поселения Новокубанского района, находящееся у них в оперативном управлении;</w:t>
      </w:r>
    </w:p>
    <w:p w:rsidR="00AB556D" w:rsidRPr="00AB556D" w:rsidRDefault="00AB556D" w:rsidP="00AB556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6D">
        <w:rPr>
          <w:rFonts w:ascii="Times New Roman" w:hAnsi="Times New Roman" w:cs="Times New Roman"/>
          <w:sz w:val="28"/>
          <w:szCs w:val="28"/>
        </w:rPr>
        <w:t xml:space="preserve">движимое имущество унитарных предприятий Новосельского сельского поселения Новокубанского района, находящееся у них в хозяйственном ведении,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органов местной власти Новосельского сельского поселения Новокубанского, находящееся у них в оперативном управлении, балансовой стоимостью не менее 100 тыс. руб.;</w:t>
      </w:r>
    </w:p>
    <w:p w:rsidR="00AB556D" w:rsidRDefault="00AB556D" w:rsidP="00AB556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6D">
        <w:rPr>
          <w:rFonts w:ascii="Times New Roman" w:hAnsi="Times New Roman" w:cs="Times New Roman"/>
          <w:sz w:val="28"/>
          <w:szCs w:val="28"/>
        </w:rPr>
        <w:t xml:space="preserve">имущество казны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в том числе: акции (доли) в уставных капиталах хозяйственных обществ; здания, сооружения, нежилые помещения, а также объекты инфраструктуры и другие объекты, на которые зарегистрировано право собственности Краснодарского края (приобретенные, построенные или реконструированные за счет средств краевого бюджета), а также объекты недвижимого имущества, права на которые возникли до момента вступления в 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56D">
        <w:rPr>
          <w:rFonts w:ascii="Times New Roman" w:hAnsi="Times New Roman" w:cs="Times New Roman"/>
          <w:sz w:val="28"/>
          <w:szCs w:val="28"/>
        </w:rPr>
        <w:t xml:space="preserve">от 21 июля 1997 года №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56D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556D">
        <w:rPr>
          <w:rFonts w:ascii="Times New Roman" w:hAnsi="Times New Roman" w:cs="Times New Roman"/>
          <w:sz w:val="28"/>
          <w:szCs w:val="28"/>
        </w:rPr>
        <w:t xml:space="preserve"> и права на которые признаются юридически действительными при отсутствии их государственной регистрации в соответствии с законодательством, движимое </w:t>
      </w:r>
      <w:r w:rsidRPr="00AB556D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 казны Новосельского сельского поселения Новокубанского района балансовой стоимостью не менее 100 </w:t>
      </w:r>
      <w:proofErr w:type="spellStart"/>
      <w:r w:rsidRPr="00AB556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B556D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AB556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</w:t>
      </w:r>
      <w:bookmarkStart w:id="4" w:name="_GoBack"/>
      <w:bookmarkEnd w:id="4"/>
      <w:r w:rsidRPr="000970A4">
        <w:rPr>
          <w:rFonts w:ascii="Times New Roman" w:hAnsi="Times New Roman" w:cs="Times New Roman"/>
          <w:sz w:val="28"/>
          <w:szCs w:val="28"/>
        </w:rPr>
        <w:t>есение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Заявление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двухнедельный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учета).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(участии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Внесение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прилагаются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двухнедельный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надлежащим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45E39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45E39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39DC" w:rsidRPr="000970A4">
        <w:rPr>
          <w:rFonts w:ascii="Times New Roman" w:hAnsi="Times New Roman" w:cs="Times New Roman"/>
          <w:sz w:val="28"/>
          <w:szCs w:val="28"/>
        </w:rPr>
        <w:t>поселение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3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3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двухнедельный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учета).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Правообладатели,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ежегодно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текущего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2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карточек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0A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т.д.).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(доли),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образованию,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несут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ответственность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достоверность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Исключение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«Казна»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нефинансовых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Ответственность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достоверность,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возлагается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носят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открытый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любым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3.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Предоставление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10-дневный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запроса.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архивный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Затраты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финансируются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окончании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хозяйства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введенного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документации: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распорядительный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разрешающий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(реконструкцию)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ввод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разграничения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финансирование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(накладная)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ОС-1);</w:t>
      </w:r>
    </w:p>
    <w:p w:rsidR="00E06445" w:rsidRPr="000970A4" w:rsidRDefault="00E06445" w:rsidP="00B9741C">
      <w:pPr>
        <w:pStyle w:val="af4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акт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приемке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работ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форма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КС-2;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КС-3;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извещение-авизо.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сложного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отражены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обособленных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входящих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сложный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объект.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законодательством,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оформляются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распорядительный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(распоряжение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органа);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(накладная)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ОС-1);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извещение.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хозяйства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незавершенного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произведенных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затрат.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EB0A31" w:rsidRDefault="00E06445" w:rsidP="006C69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0A31">
        <w:rPr>
          <w:rFonts w:ascii="Times New Roman" w:hAnsi="Times New Roman" w:cs="Times New Roman"/>
          <w:sz w:val="28"/>
          <w:szCs w:val="28"/>
        </w:rPr>
        <w:t>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приобретения,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основе</w:t>
      </w:r>
    </w:p>
    <w:p w:rsidR="00E06445" w:rsidRPr="000970A4" w:rsidRDefault="00E06445" w:rsidP="006C69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(приобретаться)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августа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</w:t>
      </w:r>
      <w:r w:rsidR="006C69DC" w:rsidRPr="000970A4">
        <w:rPr>
          <w:rFonts w:ascii="Times New Roman" w:hAnsi="Times New Roman" w:cs="Times New Roman"/>
          <w:sz w:val="28"/>
          <w:szCs w:val="28"/>
        </w:rPr>
        <w:t>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122-ФЗ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РФ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374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191-КЗ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главы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453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собрания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(пайщиков),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6C69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директоров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управляющего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процедуры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банкротства),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исполнительного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0970A4">
        <w:rPr>
          <w:rFonts w:ascii="Times New Roman" w:hAnsi="Times New Roman" w:cs="Times New Roman"/>
          <w:sz w:val="28"/>
          <w:szCs w:val="28"/>
        </w:rPr>
        <w:t>выписку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Единого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государственного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реестра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недвижимости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участок;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выписка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имущества);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инвентарную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ОС-1а);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техническую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пакет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документов: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ОС-4а).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автотранспорта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(приобретении)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подписывает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приема-передачи.</w:t>
      </w:r>
    </w:p>
    <w:p w:rsidR="00E06445" w:rsidRPr="000970A4" w:rsidRDefault="00E06445" w:rsidP="00BA2D5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BA2D5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C57EE7" w:rsidRDefault="00E06445" w:rsidP="00486F8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C57EE7">
        <w:rPr>
          <w:rFonts w:ascii="Times New Roman" w:hAnsi="Times New Roman" w:cs="Times New Roman"/>
          <w:sz w:val="28"/>
          <w:szCs w:val="28"/>
        </w:rPr>
        <w:t>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учреждений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C57EE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486F86" w:rsidRPr="000970A4" w:rsidRDefault="00486F86" w:rsidP="00C57EE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4.1.1.Настоящий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E06445" w:rsidRPr="000970A4" w:rsidRDefault="00486F86" w:rsidP="00543DCF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(казенное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района.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предмет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E06445" w:rsidRPr="000970A4">
        <w:rPr>
          <w:rFonts w:ascii="Times New Roman" w:hAnsi="Times New Roman" w:cs="Times New Roman"/>
          <w:sz w:val="28"/>
          <w:szCs w:val="28"/>
        </w:rPr>
        <w:t>».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C57EE7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57EE7" w:rsidRPr="00C57EE7">
        <w:rPr>
          <w:rFonts w:ascii="Times New Roman" w:hAnsi="Times New Roman" w:cs="Times New Roman"/>
          <w:sz w:val="28"/>
          <w:szCs w:val="28"/>
        </w:rPr>
        <w:t>Новосельск</w:t>
      </w:r>
      <w:r w:rsidR="00543DCF" w:rsidRPr="00C57EE7">
        <w:rPr>
          <w:rFonts w:ascii="Times New Roman" w:hAnsi="Times New Roman" w:cs="Times New Roman"/>
          <w:sz w:val="28"/>
          <w:szCs w:val="28"/>
        </w:rPr>
        <w:t>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сельское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поселение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компетенцией: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согласовывает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</w:t>
      </w:r>
      <w:r w:rsidR="00543DCF" w:rsidRPr="000970A4">
        <w:rPr>
          <w:rFonts w:ascii="Times New Roman" w:hAnsi="Times New Roman" w:cs="Times New Roman"/>
          <w:sz w:val="28"/>
          <w:szCs w:val="28"/>
        </w:rPr>
        <w:t>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предприятий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учреждений;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закрепляет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(отказе)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влекущих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соответственно.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характеризующие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пояснительную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(отказе)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крупных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займов,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поручительств,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банковских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обременениями,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уступкой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переводом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простого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Денежные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вырученные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направляются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Крупной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несколько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взаимосвязанных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прямо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косвенно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более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крупной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(остаточная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стоимости).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межрайонной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Инспекции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службы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России.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ликвидационная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входят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представители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служащие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ликвидируемого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Ликвидационная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Ежегодно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материалами: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остающейся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платежей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итогам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период;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годовую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отчетность;</w:t>
      </w:r>
    </w:p>
    <w:p w:rsidR="00E06445" w:rsidRPr="000970A4" w:rsidRDefault="00E06445" w:rsidP="00303B19">
      <w:pPr>
        <w:pStyle w:val="af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бухгалтерский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пояснительной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запиской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отметкой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налоговом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органе;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наложении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используемом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среднесписочной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работающих;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банкротства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оздоровления).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преобразовано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Преобразование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января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7-ФЗ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некоммерческих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организациях»,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(муниципальных)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район</w:t>
      </w:r>
      <w:r w:rsidR="00332450">
        <w:rPr>
          <w:rFonts w:ascii="Times New Roman" w:hAnsi="Times New Roman" w:cs="Times New Roman"/>
          <w:sz w:val="28"/>
          <w:szCs w:val="28"/>
        </w:rPr>
        <w:t>а</w:t>
      </w:r>
      <w:r w:rsidRPr="00332450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lastRenderedPageBreak/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управленческих,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социально-культурных,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коммунально-бытовых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некоммерческого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характера.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33245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слияния,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присоединения,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выделения.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Изменение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реорганизацией.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6E29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Создание,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считаются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завершенными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лиц.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органом.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имуществе:</w:t>
      </w:r>
    </w:p>
    <w:p w:rsidR="00E06445" w:rsidRPr="000970A4" w:rsidRDefault="00E06445" w:rsidP="0033245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имущества);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некоммерческим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качестве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денежных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крупных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заинтересованность;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запрет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последствиями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обременение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ликвидированного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учреждениях».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332450" w:rsidRDefault="00E06445" w:rsidP="00AA4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332450">
        <w:rPr>
          <w:rFonts w:ascii="Times New Roman" w:hAnsi="Times New Roman" w:cs="Times New Roman"/>
          <w:sz w:val="28"/>
          <w:szCs w:val="28"/>
        </w:rPr>
        <w:t>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определения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перечней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учреждений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AA435A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Структурное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подра</w:t>
      </w:r>
      <w:r w:rsidRPr="000970A4">
        <w:rPr>
          <w:rFonts w:ascii="Times New Roman" w:hAnsi="Times New Roman" w:cs="Times New Roman"/>
          <w:sz w:val="28"/>
          <w:szCs w:val="28"/>
        </w:rPr>
        <w:t>зделение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E06445"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осуществляющее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функции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полномочия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автономного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бюджетного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координацию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регулирование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здравоохранения,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культуры,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физической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спорта,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вместе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принимают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отнесении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категории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(исключении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категории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вносимые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изменения,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утверждаются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A519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имущества:</w:t>
      </w:r>
    </w:p>
    <w:p w:rsidR="00E06445" w:rsidRPr="000970A4" w:rsidRDefault="00E06445" w:rsidP="0033245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(первоначальная)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превышает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(пятьдесят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будет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затруднено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отнесено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наименовании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отнесенного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(первоначальной),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(учетном)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наличии).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3F42F2" w:rsidRDefault="00E06445" w:rsidP="00E54D18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3F42F2">
        <w:rPr>
          <w:rFonts w:ascii="Times New Roman" w:hAnsi="Times New Roman" w:cs="Times New Roman"/>
          <w:sz w:val="28"/>
          <w:szCs w:val="28"/>
        </w:rPr>
        <w:t>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имущества</w:t>
      </w:r>
    </w:p>
    <w:p w:rsidR="00E06445" w:rsidRPr="003F42F2" w:rsidRDefault="00E06445" w:rsidP="00E54D18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разработан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Инструкцией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применению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счетов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внебюджетными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академий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наук,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(муниципальных)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Минфина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157н,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Методическими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Минфина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91н,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помещения),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машины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оборудование,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библиотечный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прочие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пришедшие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негодность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вследствие: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износа;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б)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аварий,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стихийных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бедствий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чрезвычайных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ситуаций,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восстановить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невозможно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экономически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нецелесообразно;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недостачей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порчей;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сноса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реконструкции,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D18" w:rsidRPr="000970A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(восстановительной)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единицу,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органа.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выше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разрешение);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фотографии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0A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участок;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постоянно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</w:p>
    <w:p w:rsidR="00E06445" w:rsidRPr="000970A4" w:rsidRDefault="00E06445" w:rsidP="003F42F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F42F2">
        <w:rPr>
          <w:rFonts w:ascii="Times New Roman" w:hAnsi="Times New Roman" w:cs="Times New Roman"/>
          <w:sz w:val="28"/>
          <w:szCs w:val="28"/>
        </w:rPr>
        <w:t>б</w:t>
      </w:r>
      <w:r w:rsidRPr="000970A4">
        <w:rPr>
          <w:rFonts w:ascii="Times New Roman" w:hAnsi="Times New Roman" w:cs="Times New Roman"/>
          <w:sz w:val="28"/>
          <w:szCs w:val="28"/>
        </w:rPr>
        <w:t>алансодержателя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(унифицированная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ОС-4);</w:t>
      </w:r>
    </w:p>
    <w:p w:rsidR="00E06445" w:rsidRPr="000970A4" w:rsidRDefault="00E06445" w:rsidP="003F42F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дальнейшем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реконструкцией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(реконструкции)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сносу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демонтажу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частей;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экспертизы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подготовленное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рассмотрение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FC022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распорядительного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постоянно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соответствующий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номера;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(ведомость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дефектов)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выданный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специалиста,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подавшего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пакет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списание.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вследствие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кражи,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повреждений,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пожара,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аварий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чрезвычайных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ситуаций,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документы,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подготовленные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объяснительные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материально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ответственных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возмещении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виновными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ущерба;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(распоряжения)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преждевременном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выбытии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таковых.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FC0227" w:rsidRDefault="00E06445" w:rsidP="0023326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FC0227">
        <w:rPr>
          <w:rFonts w:ascii="Times New Roman" w:hAnsi="Times New Roman" w:cs="Times New Roman"/>
          <w:sz w:val="28"/>
          <w:szCs w:val="28"/>
        </w:rPr>
        <w:t>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пользование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разработан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</w:t>
      </w:r>
      <w:r w:rsidR="0023326C" w:rsidRPr="000970A4">
        <w:rPr>
          <w:rFonts w:ascii="Times New Roman" w:hAnsi="Times New Roman" w:cs="Times New Roman"/>
          <w:sz w:val="28"/>
          <w:szCs w:val="28"/>
        </w:rPr>
        <w:t>бы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3326C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февраля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актами.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зависимости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закона.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Конкурсы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свободно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отношений.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1-13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службы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февраля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конкурса».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казне.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законами.</w:t>
      </w:r>
    </w:p>
    <w:p w:rsidR="00E06445" w:rsidRPr="000970A4" w:rsidRDefault="00E06445" w:rsidP="00FC022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допускается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C0227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C0227">
          <w:rPr>
            <w:rFonts w:ascii="Times New Roman" w:hAnsi="Times New Roman" w:cs="Times New Roman"/>
            <w:sz w:val="28"/>
            <w:szCs w:val="28"/>
          </w:rPr>
          <w:t>4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C0227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298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РФ)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0970A4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ч.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17.1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2F6CFE" w:rsidRPr="000970A4">
        <w:rPr>
          <w:rFonts w:ascii="Times New Roman" w:hAnsi="Times New Roman" w:cs="Times New Roman"/>
          <w:sz w:val="28"/>
          <w:szCs w:val="28"/>
        </w:rPr>
        <w:t>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(ссуду)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0970A4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нормы).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взаимоотношения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сторон,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оценщиком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сумма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относятся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категории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учитываются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чистой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лицевые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block_2983" w:tgtFrame="_blank" w:history="1">
        <w:r w:rsidRPr="000970A4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298</w:t>
        </w:r>
      </w:hyperlink>
      <w:r w:rsidR="006B4A69"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ГКРФ.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реализации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block_41" w:tgtFrame="_blank" w:history="1">
        <w:r w:rsidRPr="000970A4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РФ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выступающие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качестве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арендодателей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своевременностью,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правильностью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полнотой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взимания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платежей,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мониторинг,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анализ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прогнозирование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поступлений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очередной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период.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Вышеуказанные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ежегодно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FC022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7.2.10.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категориям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зависимости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оценщиком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FC022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Кроме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возмещает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коммунальные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платежи,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приборы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энергоресурсов,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оплату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коммунальные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непосредственно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ресурсоснабжающей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историческими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архитектурными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оговариваются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Произведенные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улучшения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232"/>
      <w:r w:rsidRPr="000970A4">
        <w:rPr>
          <w:rFonts w:ascii="Times New Roman" w:hAnsi="Times New Roman" w:cs="Times New Roman"/>
          <w:sz w:val="28"/>
          <w:szCs w:val="28"/>
        </w:rPr>
        <w:t>7.</w:t>
      </w:r>
      <w:hyperlink r:id="rId14" w:history="1">
        <w:r w:rsidRPr="000970A4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0970A4">
        <w:rPr>
          <w:rFonts w:ascii="Times New Roman" w:hAnsi="Times New Roman" w:cs="Times New Roman"/>
          <w:sz w:val="28"/>
          <w:szCs w:val="28"/>
        </w:rPr>
        <w:t>15.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улучшения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неотделимые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вреда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улучшений,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самоуправления.</w:t>
      </w:r>
    </w:p>
    <w:bookmarkEnd w:id="5"/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4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модернизированной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информационно-аналитической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«Единая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неналоговых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крае».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разрабатывает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(аукционную)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предлагаемое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допускается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извлечения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взаимоотношения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сторон,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Положения.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5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4035F9" w:rsidRDefault="00E06445" w:rsidP="00ED1BB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06445" w:rsidRPr="000970A4" w:rsidRDefault="00E06445" w:rsidP="00ED1BB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эффективности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Казна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эффективного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собственника.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Основаниями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являются: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отсутствие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построенного,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поступившего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разграничения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;</w:t>
      </w:r>
    </w:p>
    <w:p w:rsidR="00E06445" w:rsidRPr="000970A4" w:rsidRDefault="00E06445" w:rsidP="0039165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отказ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E06445" w:rsidRPr="000970A4" w:rsidRDefault="00E06445" w:rsidP="00DE3DE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возврат,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правомерное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изъятие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отказ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ликвидированными;</w:t>
      </w:r>
    </w:p>
    <w:p w:rsidR="00E06445" w:rsidRPr="000970A4" w:rsidRDefault="00E06445" w:rsidP="00DE3DE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недействительными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724C0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724C0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724C0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0A17EB" w:rsidP="00055A7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отчуждению,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арендодателем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ссудодателем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договорам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E06445"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очередной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цели.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имущества: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регистрирует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одновременно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передаточного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Расходы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финансируются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48469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8.1.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6B4A6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8.1.1.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6B4A6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Неучтенные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выявленные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инвентаризаций,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текущей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отражения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рубль.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Оприходование,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выбытие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перемещение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первичных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Ежеквартально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сверку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сформированных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рассматривается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сохранения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потребности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сохранности.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6B4A69" w:rsidRDefault="00E06445" w:rsidP="00482E0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6B4A69">
        <w:rPr>
          <w:rFonts w:ascii="Times New Roman" w:hAnsi="Times New Roman" w:cs="Times New Roman"/>
          <w:sz w:val="28"/>
          <w:szCs w:val="28"/>
        </w:rPr>
        <w:t>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имущества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регулирует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способами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августа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860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7823B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Продавцом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выступает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выступает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собственника,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поручить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(подпункт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приватизируемого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</w:t>
      </w:r>
      <w:r w:rsidR="006B4A69">
        <w:rPr>
          <w:rFonts w:ascii="Times New Roman" w:hAnsi="Times New Roman" w:cs="Times New Roman"/>
          <w:sz w:val="28"/>
          <w:szCs w:val="28"/>
        </w:rPr>
        <w:t>нкции продавца такого имущества.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Председателем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заместитель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главы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курирующий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программой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программы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информацию: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адрес,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расположен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площадь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принадлежность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архитектуры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наличии);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сроки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способ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номинальная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(акций)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ограниченной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r w:rsidR="00700FEE" w:rsidRPr="000970A4">
        <w:rPr>
          <w:rFonts w:ascii="Times New Roman" w:hAnsi="Times New Roman" w:cs="Times New Roman"/>
          <w:sz w:val="28"/>
          <w:szCs w:val="28"/>
        </w:rPr>
        <w:t>публичного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общества).</w:t>
      </w:r>
    </w:p>
    <w:p w:rsidR="00E06445" w:rsidRPr="000970A4" w:rsidRDefault="00E06445" w:rsidP="00700FE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края.</w:t>
      </w:r>
    </w:p>
    <w:p w:rsidR="00E06445" w:rsidRPr="000970A4" w:rsidRDefault="00E06445" w:rsidP="006B4A6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надлежащем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охранного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оформляемого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700FE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Начальная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700FE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выполнении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программы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7823B5"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сельского поселения Новокубанского района </w:t>
      </w:r>
      <w:r w:rsidRPr="007823B5">
        <w:rPr>
          <w:rFonts w:ascii="Times New Roman" w:hAnsi="Times New Roman" w:cs="Times New Roman"/>
          <w:sz w:val="28"/>
          <w:szCs w:val="28"/>
        </w:rPr>
        <w:t>за</w:t>
      </w:r>
      <w:r w:rsidR="006B4A69" w:rsidRPr="007823B5">
        <w:rPr>
          <w:rFonts w:ascii="Times New Roman" w:hAnsi="Times New Roman" w:cs="Times New Roman"/>
          <w:sz w:val="28"/>
          <w:szCs w:val="28"/>
        </w:rPr>
        <w:t xml:space="preserve"> </w:t>
      </w:r>
      <w:r w:rsidRPr="007823B5">
        <w:rPr>
          <w:rFonts w:ascii="Times New Roman" w:hAnsi="Times New Roman" w:cs="Times New Roman"/>
          <w:sz w:val="28"/>
          <w:szCs w:val="28"/>
        </w:rPr>
        <w:t>прошедший</w:t>
      </w:r>
      <w:r w:rsidR="006B4A69" w:rsidRPr="007823B5">
        <w:rPr>
          <w:rFonts w:ascii="Times New Roman" w:hAnsi="Times New Roman" w:cs="Times New Roman"/>
          <w:sz w:val="28"/>
          <w:szCs w:val="28"/>
        </w:rPr>
        <w:t xml:space="preserve"> </w:t>
      </w:r>
      <w:r w:rsidRPr="007823B5">
        <w:rPr>
          <w:rFonts w:ascii="Times New Roman" w:hAnsi="Times New Roman" w:cs="Times New Roman"/>
          <w:sz w:val="28"/>
          <w:szCs w:val="28"/>
        </w:rPr>
        <w:t>год.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29" w:rsidRDefault="00E06445" w:rsidP="00AA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9.10</w:t>
      </w:r>
      <w:r w:rsidR="00EC0A25"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Субъекты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осуществляющих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добычу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переработку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полезных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ископаемых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(кроме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общераспространенных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полезных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ископаемых),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возмездном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пользуются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преимущественным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правом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цене,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равной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определенной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оценщиком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Федерации»).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этом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такое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реализовано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условии,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что:</w:t>
      </w:r>
    </w:p>
    <w:p w:rsidR="00DF0EAA" w:rsidRPr="00AA6E29" w:rsidRDefault="009A2AED" w:rsidP="00AA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E29">
        <w:rPr>
          <w:rFonts w:ascii="Times New Roman" w:hAnsi="Times New Roman" w:cs="Times New Roman"/>
          <w:sz w:val="28"/>
          <w:szCs w:val="28"/>
        </w:rPr>
        <w:t>1)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арендуемое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имущество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на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день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подачи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заявления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находится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их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временном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владении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(или)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временном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пользовании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непрерывно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течение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двух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более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лет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соответствии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с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договором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или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договорами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аренды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такого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имущества,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за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исключением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случая,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частью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2.1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статьи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9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64277774"/>
      <w:r w:rsidR="00DF0EAA" w:rsidRPr="00AA6E29">
        <w:rPr>
          <w:rFonts w:ascii="Times New Roman" w:hAnsi="Times New Roman" w:cs="Times New Roman"/>
          <w:sz w:val="28"/>
          <w:szCs w:val="28"/>
        </w:rPr>
        <w:t>Федерального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="00DF0EAA" w:rsidRPr="00AA6E29">
        <w:rPr>
          <w:rFonts w:ascii="Times New Roman" w:hAnsi="Times New Roman" w:cs="Times New Roman"/>
          <w:sz w:val="28"/>
          <w:szCs w:val="28"/>
        </w:rPr>
        <w:t>закона от 22 июля 2008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="00DF0EAA" w:rsidRPr="00AA6E29">
        <w:rPr>
          <w:rFonts w:ascii="Times New Roman" w:hAnsi="Times New Roman" w:cs="Times New Roman"/>
          <w:sz w:val="28"/>
          <w:szCs w:val="28"/>
        </w:rPr>
        <w:t>года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="00DF0EAA" w:rsidRPr="00AA6E29">
        <w:rPr>
          <w:rFonts w:ascii="Times New Roman" w:hAnsi="Times New Roman" w:cs="Times New Roman"/>
          <w:sz w:val="28"/>
          <w:szCs w:val="28"/>
        </w:rPr>
        <w:t>№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="00DF0EAA" w:rsidRPr="00AA6E29">
        <w:rPr>
          <w:rFonts w:ascii="Times New Roman" w:hAnsi="Times New Roman" w:cs="Times New Roman"/>
          <w:sz w:val="28"/>
          <w:szCs w:val="28"/>
        </w:rPr>
        <w:t>159-ФЗ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«</w:t>
      </w:r>
      <w:r w:rsidR="00DF0EAA" w:rsidRPr="00AA6E29">
        <w:rPr>
          <w:rFonts w:ascii="Times New Roman" w:hAnsi="Times New Roman" w:cs="Times New Roman"/>
          <w:sz w:val="28"/>
          <w:szCs w:val="28"/>
        </w:rPr>
        <w:t>Об особенностях отчуждения</w:t>
      </w:r>
      <w:r w:rsidR="002C51F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DF0EAA" w:rsidRPr="00AA6E29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A6E29" w:rsidRPr="00AA6E29">
        <w:rPr>
          <w:rFonts w:ascii="Times New Roman" w:hAnsi="Times New Roman" w:cs="Times New Roman"/>
          <w:sz w:val="28"/>
          <w:szCs w:val="28"/>
        </w:rPr>
        <w:t>»</w:t>
      </w:r>
      <w:bookmarkEnd w:id="6"/>
      <w:r w:rsidR="00DF0EAA" w:rsidRPr="00AA6E29">
        <w:rPr>
          <w:rFonts w:ascii="Times New Roman" w:hAnsi="Times New Roman" w:cs="Times New Roman"/>
          <w:sz w:val="28"/>
          <w:szCs w:val="28"/>
        </w:rPr>
        <w:t>;</w:t>
      </w:r>
    </w:p>
    <w:p w:rsidR="009A2AED" w:rsidRPr="000970A4" w:rsidRDefault="009A2AED" w:rsidP="006B4A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отсутствует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неустойкам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(штрафам,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пеням)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</w:t>
      </w:r>
      <w:r w:rsidR="00AA6E29">
        <w:rPr>
          <w:rFonts w:ascii="Times New Roman" w:hAnsi="Times New Roman" w:cs="Times New Roman"/>
          <w:sz w:val="28"/>
          <w:szCs w:val="28"/>
        </w:rPr>
        <w:t xml:space="preserve"> </w:t>
      </w:r>
      <w:r w:rsidR="00AA6E29" w:rsidRPr="00AA6E29">
        <w:rPr>
          <w:rFonts w:ascii="Times New Roman" w:hAnsi="Times New Roman" w:cs="Times New Roman"/>
          <w:sz w:val="28"/>
          <w:szCs w:val="28"/>
        </w:rPr>
        <w:t>Федерального закона от 22 июля 2008 года № 159-ФЗ «Об особенностях отчуждения</w:t>
      </w:r>
      <w:r w:rsidR="002C51F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заявления;</w:t>
      </w:r>
    </w:p>
    <w:p w:rsidR="009A2AED" w:rsidRPr="000970A4" w:rsidRDefault="009A2AED" w:rsidP="006B4A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823B5" w:rsidRPr="00AA6E29">
        <w:rPr>
          <w:rFonts w:ascii="Times New Roman" w:hAnsi="Times New Roman" w:cs="Times New Roman"/>
          <w:sz w:val="28"/>
          <w:szCs w:val="28"/>
        </w:rPr>
        <w:t>Федерального закона от 22 июля 2008 года № 159-ФЗ «Об особенностях отчуждения</w:t>
      </w:r>
      <w:r w:rsidR="002C51F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7823B5" w:rsidRPr="00AA6E29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B4A69">
        <w:rPr>
          <w:rFonts w:ascii="Times New Roman" w:hAnsi="Times New Roman" w:cs="Times New Roman"/>
          <w:sz w:val="28"/>
          <w:szCs w:val="28"/>
        </w:rPr>
        <w:t>;</w:t>
      </w:r>
    </w:p>
    <w:p w:rsidR="009A2AED" w:rsidRPr="000970A4" w:rsidRDefault="009A2AED" w:rsidP="006B4A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направляет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пунктом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9.10.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неустойкам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(штрафам,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пеням)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погашении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реализовать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159-ФЗ.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опубликованию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размещению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сайте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«Интернет»,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сайте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«Интернет»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способами,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23,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выше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поименованного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970A4">
          <w:rPr>
            <w:rFonts w:ascii="Times New Roman" w:hAnsi="Times New Roman" w:cs="Times New Roman"/>
            <w:sz w:val="28"/>
            <w:szCs w:val="28"/>
          </w:rPr>
          <w:t>единым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970A4"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апреля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контрактной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закупок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нужд»,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970A4">
          <w:rPr>
            <w:rFonts w:ascii="Times New Roman" w:hAnsi="Times New Roman" w:cs="Times New Roman"/>
            <w:sz w:val="28"/>
            <w:szCs w:val="28"/>
          </w:rPr>
          <w:t>дополнительным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382" w:history="1">
        <w:r w:rsidRPr="000970A4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8.2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пункта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1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статьи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970A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апреля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контрактной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закупок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нужд»,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подпунктом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8.2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привлечение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требуется.</w:t>
      </w:r>
    </w:p>
    <w:p w:rsidR="00E06445" w:rsidRPr="000970A4" w:rsidRDefault="00E06445" w:rsidP="008943A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относящихся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имущества»:</w:t>
      </w:r>
    </w:p>
    <w:p w:rsidR="00E06445" w:rsidRPr="000970A4" w:rsidRDefault="00E06445" w:rsidP="008943A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соглашений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многоквартирных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домов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аварийными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сносу.</w:t>
      </w:r>
    </w:p>
    <w:p w:rsidR="00E06445" w:rsidRPr="000970A4" w:rsidRDefault="00E06445" w:rsidP="008943A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мены.</w:t>
      </w:r>
    </w:p>
    <w:p w:rsidR="00E06445" w:rsidRPr="000970A4" w:rsidRDefault="00E06445" w:rsidP="00B12586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710E4E" w:rsidRDefault="00E06445" w:rsidP="00104C0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10E4E">
        <w:rPr>
          <w:rFonts w:ascii="Times New Roman" w:hAnsi="Times New Roman" w:cs="Times New Roman"/>
          <w:sz w:val="28"/>
          <w:szCs w:val="28"/>
        </w:rPr>
        <w:t>10.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Порядок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формирования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залогового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фонда</w:t>
      </w:r>
    </w:p>
    <w:p w:rsidR="00E06445" w:rsidRPr="00710E4E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возврата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</w:t>
      </w:r>
      <w:r w:rsidR="00104C00" w:rsidRPr="000970A4">
        <w:rPr>
          <w:rFonts w:ascii="Times New Roman" w:hAnsi="Times New Roman" w:cs="Times New Roman"/>
          <w:sz w:val="28"/>
          <w:szCs w:val="28"/>
        </w:rPr>
        <w:t>ьствам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кредитных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краткосрочных,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кредитов.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различные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изъятого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оборота,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уступка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запрещена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как: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здравоохранения,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спорта;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пакеты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(доли,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вклады)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обществ.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10.3.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формируется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пределах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суммы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заимствований,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год.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Номенклатура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формируется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свободные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пакеты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и.т.д.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местонахождении,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запасах,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оценщиком,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лицензию.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служб,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взыскания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пополняется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третьим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силу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надлежащее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5C7BC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режим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статус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изменяются.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правило,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залогодержателю.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всегда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имущества: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комплекс;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отдельные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помещения;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совместно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транспортные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удостоверенного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бумагой,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депозит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нотариуса,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Залогодатель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предметом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извлекать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лицу.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становится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предметом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еще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(последующий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предшествующих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залогодержателей.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допускается,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запрещен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предшествующим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10.10.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закладывается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неисполнения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возврату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710E4E" w:rsidRDefault="00E06445" w:rsidP="00F5076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10E4E">
        <w:rPr>
          <w:rFonts w:ascii="Times New Roman" w:hAnsi="Times New Roman" w:cs="Times New Roman"/>
          <w:sz w:val="28"/>
          <w:szCs w:val="28"/>
        </w:rPr>
        <w:t>11.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Контроль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учет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за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имущества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т.ч.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пользователей,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владельцев;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своевременным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710E4E" w:rsidRDefault="00E06445" w:rsidP="00F5076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10E4E">
        <w:rPr>
          <w:rFonts w:ascii="Times New Roman" w:hAnsi="Times New Roman" w:cs="Times New Roman"/>
          <w:sz w:val="28"/>
          <w:szCs w:val="28"/>
        </w:rPr>
        <w:t>12.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Имущественная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поддержка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субъектов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малого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среднего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образующим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поддержки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субъектов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малого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среднего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поддержка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C51F8" w:rsidRPr="0097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предназначенных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личного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подсобного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огородничества,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садоводства,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индивидуального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жилищного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оборудования,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машин,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механизмов,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инструментов,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свободного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третьих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Перечень).</w:t>
      </w:r>
    </w:p>
    <w:p w:rsidR="002D2CBD" w:rsidRPr="000970A4" w:rsidRDefault="002D2CBD" w:rsidP="002D2CB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находящимися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осуществление:</w:t>
      </w:r>
    </w:p>
    <w:p w:rsidR="00E06445" w:rsidRPr="000970A4" w:rsidRDefault="00710E4E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076F" w:rsidRPr="000970A4">
        <w:rPr>
          <w:rFonts w:ascii="Times New Roman" w:hAnsi="Times New Roman" w:cs="Times New Roman"/>
          <w:sz w:val="28"/>
          <w:szCs w:val="28"/>
        </w:rPr>
        <w:t>тверждени</w:t>
      </w:r>
      <w:r w:rsidR="002D2CBD" w:rsidRPr="000970A4">
        <w:rPr>
          <w:rFonts w:ascii="Times New Roman" w:hAnsi="Times New Roman" w:cs="Times New Roman"/>
          <w:sz w:val="28"/>
          <w:szCs w:val="28"/>
        </w:rPr>
        <w:t>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свободного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третьих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долгосрочной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ежегодным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текущего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дополнением,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изменениями,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внесенными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5DDA" w:rsidRPr="000970A4">
        <w:rPr>
          <w:rFonts w:ascii="Times New Roman" w:hAnsi="Times New Roman" w:cs="Times New Roman"/>
          <w:sz w:val="28"/>
          <w:szCs w:val="28"/>
        </w:rPr>
        <w:t>размещению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сайте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D2CBD" w:rsidRPr="000970A4">
        <w:rPr>
          <w:rFonts w:ascii="Times New Roman" w:hAnsi="Times New Roman" w:cs="Times New Roman"/>
          <w:sz w:val="28"/>
          <w:szCs w:val="28"/>
        </w:rPr>
        <w:t>района;</w:t>
      </w:r>
    </w:p>
    <w:p w:rsidR="002D2CBD" w:rsidRPr="000970A4" w:rsidRDefault="002D2CBD" w:rsidP="0071378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</w:t>
      </w:r>
      <w:r w:rsidR="00713781" w:rsidRPr="000970A4">
        <w:rPr>
          <w:rFonts w:ascii="Times New Roman" w:hAnsi="Times New Roman" w:cs="Times New Roman"/>
          <w:sz w:val="28"/>
          <w:szCs w:val="28"/>
        </w:rPr>
        <w:t>ормировани</w:t>
      </w:r>
      <w:r w:rsidRPr="000970A4">
        <w:rPr>
          <w:rFonts w:ascii="Times New Roman" w:hAnsi="Times New Roman" w:cs="Times New Roman"/>
          <w:sz w:val="28"/>
          <w:szCs w:val="28"/>
        </w:rPr>
        <w:t>я</w:t>
      </w:r>
      <w:r w:rsidR="00713781"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ведени</w:t>
      </w:r>
      <w:r w:rsidRPr="000970A4">
        <w:rPr>
          <w:rFonts w:ascii="Times New Roman" w:hAnsi="Times New Roman" w:cs="Times New Roman"/>
          <w:sz w:val="28"/>
          <w:szCs w:val="28"/>
        </w:rPr>
        <w:t>я</w:t>
      </w:r>
      <w:r w:rsidR="00E06445"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ежегодного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опубликования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свободного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третьих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2007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209-ФЗ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соответственно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перечень),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долгосрочной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0970A4">
        <w:rPr>
          <w:rFonts w:ascii="Times New Roman" w:hAnsi="Times New Roman" w:cs="Times New Roman"/>
          <w:sz w:val="28"/>
          <w:szCs w:val="28"/>
        </w:rPr>
        <w:t>;</w:t>
      </w:r>
    </w:p>
    <w:p w:rsidR="00E06445" w:rsidRPr="000970A4" w:rsidRDefault="002D2CBD" w:rsidP="0071378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</w:t>
      </w:r>
      <w:r w:rsidR="00E06445" w:rsidRPr="000970A4">
        <w:rPr>
          <w:rFonts w:ascii="Times New Roman" w:hAnsi="Times New Roman" w:cs="Times New Roman"/>
          <w:sz w:val="28"/>
          <w:szCs w:val="28"/>
        </w:rPr>
        <w:t>редоставление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(включая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участки),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включенного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долгосрочной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12.3.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r w:rsidR="007823B5">
        <w:rPr>
          <w:rFonts w:ascii="Times New Roman" w:hAnsi="Times New Roman" w:cs="Times New Roman"/>
          <w:sz w:val="28"/>
          <w:szCs w:val="28"/>
        </w:rPr>
        <w:t>Администрация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стартовый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подготовленного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занимающимся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значимыми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соблюдающими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0E4E" w:rsidRPr="000970A4">
        <w:rPr>
          <w:rFonts w:ascii="Times New Roman" w:hAnsi="Times New Roman" w:cs="Times New Roman"/>
          <w:sz w:val="28"/>
          <w:szCs w:val="28"/>
        </w:rPr>
        <w:t>12.4.4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ранее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месяцев,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относится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оказание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жилищно-коммунальное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здравоохранение,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бытовое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обслуживание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населения,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спорт,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питание,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инновационной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туризм,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народных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промыслов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ремесел,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продуктов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питания,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промышленной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продукции,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розничная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продуктами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питания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занимающимся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12.4.2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(установленному)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второй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70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четвертый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условий:</w:t>
      </w:r>
    </w:p>
    <w:p w:rsidR="00E06445" w:rsidRPr="000970A4" w:rsidRDefault="00E06445" w:rsidP="008468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отсутствие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льготы;</w:t>
      </w:r>
    </w:p>
    <w:p w:rsidR="00E06445" w:rsidRPr="000970A4" w:rsidRDefault="00E06445" w:rsidP="008468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значимому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индивидуальных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E06445" w:rsidRPr="000970A4" w:rsidRDefault="00E06445" w:rsidP="008468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индивидуальных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последнюю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сборах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документация;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истребовать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получивших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применения.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контроля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год.</w:t>
      </w:r>
    </w:p>
    <w:p w:rsidR="00E06445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нарушением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запретов,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209-ФЗ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несоответствия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209-ФЗ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расторжению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2C51F8" w:rsidRPr="002C51F8" w:rsidRDefault="002C51F8" w:rsidP="002C51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F8">
        <w:rPr>
          <w:rFonts w:ascii="Times New Roman" w:hAnsi="Times New Roman" w:cs="Times New Roman"/>
          <w:sz w:val="28"/>
          <w:szCs w:val="28"/>
        </w:rPr>
        <w:t>12.5. Установить срок рассрочки оплаты арендуемого имущества в отношении недвижимого имущества, находящегося в муниципальной собственности Новосельского сельского поселения Новокубанского района и приобретаемого субъектами малого и среднего предпринимательства при реализации преимущественного права на приобретение такого имущества, равный пяти годам со дня заключения договора купли-продажи.</w:t>
      </w:r>
    </w:p>
    <w:p w:rsidR="002C51F8" w:rsidRPr="002C51F8" w:rsidRDefault="002C51F8" w:rsidP="002C51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F8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C51F8" w:rsidRPr="000970A4" w:rsidRDefault="002C51F8" w:rsidP="002C51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F8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4F01F7" w:rsidRDefault="00E06445" w:rsidP="00D4632B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4F01F7">
        <w:rPr>
          <w:rFonts w:ascii="Times New Roman" w:hAnsi="Times New Roman" w:cs="Times New Roman"/>
          <w:sz w:val="28"/>
          <w:szCs w:val="28"/>
        </w:rPr>
        <w:t>13.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Отчуждение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земельных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участков</w:t>
      </w:r>
    </w:p>
    <w:p w:rsidR="00E06445" w:rsidRPr="004F01F7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завершено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одновременно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приобретающему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занимаемых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4F01F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расположенных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более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сорока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девяти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лет,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участки.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принявшим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D4632B" w:rsidRPr="000970A4" w:rsidRDefault="00D4632B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D4632B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Глава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A17EB" w:rsidRPr="000970A4">
        <w:rPr>
          <w:rFonts w:ascii="Times New Roman" w:hAnsi="Times New Roman" w:cs="Times New Roman"/>
          <w:sz w:val="28"/>
          <w:szCs w:val="28"/>
        </w:rPr>
        <w:t>Новосельского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</w:p>
    <w:p w:rsidR="00D4632B" w:rsidRPr="000970A4" w:rsidRDefault="00D4632B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="004F01F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970A4">
        <w:rPr>
          <w:rFonts w:ascii="Times New Roman" w:hAnsi="Times New Roman" w:cs="Times New Roman"/>
          <w:sz w:val="28"/>
          <w:szCs w:val="28"/>
        </w:rPr>
        <w:t>А.</w:t>
      </w:r>
      <w:r w:rsidR="004F01F7">
        <w:rPr>
          <w:rFonts w:ascii="Times New Roman" w:hAnsi="Times New Roman" w:cs="Times New Roman"/>
          <w:sz w:val="28"/>
          <w:szCs w:val="28"/>
        </w:rPr>
        <w:t>Е</w:t>
      </w:r>
      <w:r w:rsidR="00A679E0">
        <w:rPr>
          <w:rFonts w:ascii="Times New Roman" w:hAnsi="Times New Roman" w:cs="Times New Roman"/>
          <w:sz w:val="28"/>
          <w:szCs w:val="28"/>
        </w:rPr>
        <w:t>.</w:t>
      </w:r>
      <w:r w:rsidR="004F01F7">
        <w:rPr>
          <w:rFonts w:ascii="Times New Roman" w:hAnsi="Times New Roman" w:cs="Times New Roman"/>
          <w:sz w:val="28"/>
          <w:szCs w:val="28"/>
        </w:rPr>
        <w:t>Колесников</w:t>
      </w:r>
      <w:proofErr w:type="spellEnd"/>
    </w:p>
    <w:p w:rsidR="00E06445" w:rsidRPr="000970A4" w:rsidRDefault="00D4632B" w:rsidP="00D4632B">
      <w:pPr>
        <w:pStyle w:val="af4"/>
        <w:jc w:val="both"/>
        <w:rPr>
          <w:rFonts w:ascii="Times New Roman" w:hAnsi="Times New Roman" w:cs="Times New Roman"/>
          <w:sz w:val="28"/>
          <w:szCs w:val="28"/>
        </w:rPr>
        <w:sectPr w:rsidR="00E06445" w:rsidRPr="000970A4" w:rsidSect="00E06445">
          <w:headerReference w:type="default" r:id="rId1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0970A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81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1063"/>
        <w:gridCol w:w="921"/>
        <w:gridCol w:w="1418"/>
        <w:gridCol w:w="1120"/>
        <w:gridCol w:w="1218"/>
        <w:gridCol w:w="904"/>
        <w:gridCol w:w="850"/>
        <w:gridCol w:w="1153"/>
        <w:gridCol w:w="1367"/>
        <w:gridCol w:w="1873"/>
        <w:gridCol w:w="1296"/>
        <w:gridCol w:w="960"/>
        <w:gridCol w:w="1140"/>
        <w:gridCol w:w="960"/>
      </w:tblGrid>
      <w:tr w:rsidR="00E06445" w:rsidRPr="000970A4" w:rsidTr="00EC56E2">
        <w:trPr>
          <w:gridAfter w:val="3"/>
          <w:wAfter w:w="3060" w:type="dxa"/>
          <w:trHeight w:val="6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E2" w:rsidRDefault="00EC56E2" w:rsidP="00EC56E2">
            <w:pPr>
              <w:pStyle w:val="af4"/>
              <w:ind w:left="7848"/>
              <w:rPr>
                <w:rFonts w:ascii="Times New Roman" w:hAnsi="Times New Roman" w:cs="Times New Roman"/>
                <w:sz w:val="28"/>
              </w:rPr>
            </w:pPr>
            <w:r w:rsidRPr="00D75E07"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№ 1 </w:t>
            </w:r>
          </w:p>
          <w:p w:rsidR="00EC56E2" w:rsidRDefault="00EC56E2" w:rsidP="00EC56E2">
            <w:pPr>
              <w:pStyle w:val="af4"/>
              <w:ind w:left="7848"/>
              <w:rPr>
                <w:rFonts w:ascii="Times New Roman" w:hAnsi="Times New Roman" w:cs="Times New Roman"/>
                <w:sz w:val="28"/>
              </w:rPr>
            </w:pPr>
            <w:r w:rsidRPr="00D75E07">
              <w:rPr>
                <w:rFonts w:ascii="Times New Roman" w:hAnsi="Times New Roman" w:cs="Times New Roman"/>
                <w:sz w:val="28"/>
              </w:rPr>
              <w:t xml:space="preserve">к Положению о порядке владения, пользования и распоряжения муниципальной собственностью Новосельского сельского поселения </w:t>
            </w:r>
          </w:p>
          <w:p w:rsidR="00EC56E2" w:rsidRDefault="00EC56E2" w:rsidP="00EC56E2">
            <w:pPr>
              <w:pStyle w:val="af4"/>
              <w:ind w:left="7848"/>
              <w:rPr>
                <w:rFonts w:ascii="Times New Roman" w:hAnsi="Times New Roman" w:cs="Times New Roman"/>
                <w:sz w:val="28"/>
              </w:rPr>
            </w:pPr>
            <w:r w:rsidRPr="00D75E07">
              <w:rPr>
                <w:rFonts w:ascii="Times New Roman" w:hAnsi="Times New Roman" w:cs="Times New Roman"/>
                <w:sz w:val="28"/>
              </w:rPr>
              <w:t>Новокубанского района</w:t>
            </w:r>
          </w:p>
          <w:p w:rsidR="00EC56E2" w:rsidRDefault="00EC56E2" w:rsidP="00EC56E2">
            <w:pPr>
              <w:pStyle w:val="af4"/>
              <w:ind w:left="78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_______________________ № _______</w:t>
            </w:r>
          </w:p>
          <w:p w:rsidR="00EC56E2" w:rsidRPr="00EC56E2" w:rsidRDefault="00EC56E2" w:rsidP="00AA6E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2" w:rsidRPr="00EC56E2" w:rsidRDefault="00EC56E2" w:rsidP="00AA6E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29" w:rsidRPr="00AA6E29" w:rsidRDefault="00E06445" w:rsidP="00AA6E2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Реестр</w:t>
            </w:r>
            <w:r w:rsidR="006B4A69"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 w:rsidR="006B4A69"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имущества</w:t>
            </w:r>
          </w:p>
          <w:p w:rsidR="00E06445" w:rsidRPr="00AA6E29" w:rsidRDefault="00AA6E29" w:rsidP="00AA6E29">
            <w:pPr>
              <w:pStyle w:val="af4"/>
              <w:jc w:val="center"/>
            </w:pPr>
            <w:r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Новосельского сельского поселения Новокубанского</w:t>
            </w:r>
            <w:r w:rsidRPr="00AA6E29">
              <w:rPr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</w:tc>
      </w:tr>
      <w:tr w:rsidR="00E06445" w:rsidRPr="000970A4" w:rsidTr="00EC56E2">
        <w:trPr>
          <w:gridAfter w:val="3"/>
          <w:wAfter w:w="3060" w:type="dxa"/>
          <w:trHeight w:val="172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6445" w:rsidRPr="000970A4" w:rsidTr="00EC56E2">
        <w:trPr>
          <w:gridAfter w:val="3"/>
          <w:wAfter w:w="3060" w:type="dxa"/>
          <w:trHeight w:val="555"/>
        </w:trPr>
        <w:tc>
          <w:tcPr>
            <w:tcW w:w="13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445" w:rsidRPr="000970A4" w:rsidTr="00EC56E2">
        <w:trPr>
          <w:gridAfter w:val="3"/>
          <w:wAfter w:w="3060" w:type="dxa"/>
          <w:trHeight w:val="540"/>
        </w:trPr>
        <w:tc>
          <w:tcPr>
            <w:tcW w:w="13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недвижимом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имуществе.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445" w:rsidRPr="000970A4" w:rsidTr="00EC56E2">
        <w:trPr>
          <w:gridAfter w:val="3"/>
          <w:wAfter w:w="3060" w:type="dxa"/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445" w:rsidRPr="00AA6E29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445" w:rsidRPr="000970A4" w:rsidTr="00EC56E2">
        <w:trPr>
          <w:gridAfter w:val="2"/>
          <w:wAfter w:w="2100" w:type="dxa"/>
          <w:trHeight w:val="3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(здания,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сооружения)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ввода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экспл</w:t>
            </w:r>
            <w:r w:rsidR="001830BC" w:rsidRPr="00AA6E29">
              <w:rPr>
                <w:rFonts w:ascii="Times New Roman" w:hAnsi="Times New Roman" w:cs="Times New Roman"/>
                <w:sz w:val="28"/>
                <w:szCs w:val="28"/>
              </w:rPr>
              <w:t>уатацию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(износ)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Кадастровая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(земельных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тков)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</w:t>
            </w:r>
            <w:r w:rsidR="001830BC" w:rsidRPr="00AA6E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зиты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(основания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правообладателе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1830BC" w:rsidRPr="00AA6E29">
              <w:rPr>
                <w:rFonts w:ascii="Times New Roman" w:hAnsi="Times New Roman" w:cs="Times New Roman"/>
                <w:sz w:val="28"/>
                <w:szCs w:val="28"/>
              </w:rPr>
              <w:t>ниципаль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E06445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ограничениях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(обременениях)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30BC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AA6E29" w:rsidRDefault="001830BC" w:rsidP="0018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</w:t>
            </w:r>
            <w:r w:rsidR="00E06445" w:rsidRPr="00AA6E29">
              <w:rPr>
                <w:rFonts w:ascii="Times New Roman" w:hAnsi="Times New Roman" w:cs="Times New Roman"/>
                <w:sz w:val="28"/>
                <w:szCs w:val="28"/>
              </w:rPr>
              <w:t>зиты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445" w:rsidRPr="00AA6E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445" w:rsidRPr="00AA6E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445" w:rsidRPr="00AA6E2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445" w:rsidRPr="00AA6E29">
              <w:rPr>
                <w:rFonts w:ascii="Times New Roman" w:hAnsi="Times New Roman" w:cs="Times New Roman"/>
                <w:sz w:val="28"/>
                <w:szCs w:val="28"/>
              </w:rPr>
              <w:t>(основания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445" w:rsidRPr="00AA6E29"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445" w:rsidRPr="00AA6E29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445" w:rsidRPr="00AA6E29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E06445" w:rsidRPr="00AA6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445" w:rsidRPr="00AA6E2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6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казны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9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9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III.II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9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III.III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45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III.IV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Нежилые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15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III.V.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6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57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имуществе.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29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1830BC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сть.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(износ),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Рекв</w:t>
            </w:r>
            <w:r w:rsidR="00183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мунициипальной</w:t>
            </w:r>
            <w:proofErr w:type="spellEnd"/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правообладателе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(обременениях)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1830BC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(основания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502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долях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обществах,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Новосельского сельского поселения </w:t>
            </w:r>
            <w:r w:rsidR="002B0181" w:rsidRPr="000970A4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 w:rsidR="002B0181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345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акционерного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общества-эмитента,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номер/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5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52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52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унитарных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предприятиях,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учреждениях.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4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445" w:rsidRPr="000970A4" w:rsidRDefault="00E06445" w:rsidP="004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Рекв</w:t>
            </w:r>
            <w:r w:rsidR="004F01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унитарных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предприятий)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(фондов)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(фондов)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</w:tbl>
    <w:p w:rsidR="00E06445" w:rsidRPr="000970A4" w:rsidRDefault="00E06445" w:rsidP="00E06445">
      <w:pPr>
        <w:rPr>
          <w:sz w:val="28"/>
          <w:szCs w:val="28"/>
        </w:rPr>
      </w:pPr>
    </w:p>
    <w:p w:rsidR="00E06445" w:rsidRPr="000970A4" w:rsidRDefault="00E06445" w:rsidP="00E06445"/>
    <w:tbl>
      <w:tblPr>
        <w:tblW w:w="7229" w:type="dxa"/>
        <w:tblInd w:w="7763" w:type="dxa"/>
        <w:tblLook w:val="04A0" w:firstRow="1" w:lastRow="0" w:firstColumn="1" w:lastColumn="0" w:noHBand="0" w:noVBand="1"/>
      </w:tblPr>
      <w:tblGrid>
        <w:gridCol w:w="7229"/>
      </w:tblGrid>
      <w:tr w:rsidR="00E06445" w:rsidRPr="000970A4" w:rsidTr="00E06445">
        <w:trPr>
          <w:trHeight w:val="1280"/>
        </w:trPr>
        <w:tc>
          <w:tcPr>
            <w:tcW w:w="7229" w:type="dxa"/>
            <w:shd w:val="clear" w:color="auto" w:fill="auto"/>
          </w:tcPr>
          <w:p w:rsidR="00EC56E2" w:rsidRDefault="00EC56E2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EC56E2" w:rsidRDefault="00EC56E2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EC56E2" w:rsidRDefault="00EC56E2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EC56E2" w:rsidRDefault="00EC56E2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EC56E2" w:rsidRDefault="00EC56E2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EC56E2" w:rsidRDefault="00EC56E2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EC56E2" w:rsidRDefault="00EC56E2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EC56E2" w:rsidRDefault="00EC56E2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EC56E2" w:rsidRDefault="00EC56E2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EC56E2" w:rsidRDefault="00EC56E2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№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2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Положению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порядке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владения,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пользования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распоряжения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собственностью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17EB" w:rsidRPr="004F01F7">
              <w:rPr>
                <w:rFonts w:ascii="Times New Roman" w:hAnsi="Times New Roman" w:cs="Times New Roman"/>
                <w:sz w:val="28"/>
              </w:rPr>
              <w:t>Новосельского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Default="000D4F0A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района</w:t>
            </w:r>
          </w:p>
          <w:p w:rsidR="004F01F7" w:rsidRPr="004F01F7" w:rsidRDefault="004F01F7" w:rsidP="004F01F7">
            <w:pPr>
              <w:pStyle w:val="af4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_________________________№ ____________</w:t>
            </w:r>
          </w:p>
        </w:tc>
      </w:tr>
    </w:tbl>
    <w:p w:rsidR="00E06445" w:rsidRPr="000970A4" w:rsidRDefault="00E06445" w:rsidP="00E06445">
      <w:pPr>
        <w:pStyle w:val="aa"/>
        <w:tabs>
          <w:tab w:val="left" w:pos="5280"/>
        </w:tabs>
        <w:jc w:val="left"/>
        <w:rPr>
          <w:sz w:val="26"/>
          <w:szCs w:val="26"/>
        </w:rPr>
      </w:pPr>
    </w:p>
    <w:p w:rsidR="00E06445" w:rsidRPr="000970A4" w:rsidRDefault="00E06445" w:rsidP="00E06445">
      <w:pPr>
        <w:pStyle w:val="aa"/>
        <w:tabs>
          <w:tab w:val="left" w:pos="5280"/>
        </w:tabs>
        <w:jc w:val="left"/>
        <w:rPr>
          <w:sz w:val="26"/>
          <w:szCs w:val="26"/>
        </w:rPr>
      </w:pPr>
    </w:p>
    <w:p w:rsidR="00E06445" w:rsidRPr="000970A4" w:rsidRDefault="00E06445" w:rsidP="00E06445">
      <w:pPr>
        <w:pStyle w:val="aa"/>
        <w:rPr>
          <w:szCs w:val="28"/>
        </w:rPr>
      </w:pPr>
      <w:r w:rsidRPr="000970A4">
        <w:rPr>
          <w:szCs w:val="28"/>
        </w:rPr>
        <w:t>Карта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учета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основных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средств</w:t>
      </w:r>
    </w:p>
    <w:p w:rsidR="00E06445" w:rsidRPr="000970A4" w:rsidRDefault="00E06445" w:rsidP="00E06445">
      <w:pPr>
        <w:pStyle w:val="aa"/>
        <w:rPr>
          <w:szCs w:val="28"/>
        </w:rPr>
      </w:pPr>
      <w:r w:rsidRPr="000970A4">
        <w:rPr>
          <w:szCs w:val="28"/>
        </w:rPr>
        <w:t>по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состоянию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на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«_</w:t>
      </w:r>
      <w:proofErr w:type="gramStart"/>
      <w:r w:rsidRPr="000970A4">
        <w:rPr>
          <w:szCs w:val="28"/>
        </w:rPr>
        <w:t>_»_</w:t>
      </w:r>
      <w:proofErr w:type="gramEnd"/>
      <w:r w:rsidRPr="000970A4">
        <w:rPr>
          <w:szCs w:val="28"/>
        </w:rPr>
        <w:t>__________20__г.</w:t>
      </w:r>
    </w:p>
    <w:p w:rsidR="00E06445" w:rsidRPr="000970A4" w:rsidRDefault="00E06445" w:rsidP="00E06445">
      <w:pPr>
        <w:pStyle w:val="aa"/>
        <w:rPr>
          <w:szCs w:val="28"/>
        </w:rPr>
      </w:pPr>
    </w:p>
    <w:p w:rsidR="00E06445" w:rsidRPr="000970A4" w:rsidRDefault="00E06445" w:rsidP="00E06445">
      <w:pPr>
        <w:pStyle w:val="aa"/>
        <w:jc w:val="left"/>
        <w:rPr>
          <w:szCs w:val="28"/>
        </w:rPr>
      </w:pPr>
      <w:r w:rsidRPr="000970A4">
        <w:rPr>
          <w:szCs w:val="28"/>
        </w:rPr>
        <w:t>1.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Реквизиты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и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основные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данные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юридического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лица.</w:t>
      </w:r>
    </w:p>
    <w:p w:rsidR="005B1926" w:rsidRDefault="00E06445" w:rsidP="005B1926">
      <w:pPr>
        <w:pStyle w:val="aa"/>
        <w:jc w:val="left"/>
        <w:rPr>
          <w:b w:val="0"/>
          <w:bCs w:val="0"/>
          <w:szCs w:val="28"/>
        </w:rPr>
      </w:pPr>
      <w:r w:rsidRPr="000970A4">
        <w:rPr>
          <w:b w:val="0"/>
          <w:bCs w:val="0"/>
          <w:szCs w:val="28"/>
        </w:rPr>
        <w:t>Полное</w:t>
      </w:r>
      <w:r w:rsidR="006B4A69">
        <w:rPr>
          <w:b w:val="0"/>
          <w:bCs w:val="0"/>
          <w:szCs w:val="28"/>
        </w:rPr>
        <w:t xml:space="preserve"> </w:t>
      </w:r>
      <w:r w:rsidRPr="000970A4">
        <w:rPr>
          <w:b w:val="0"/>
          <w:bCs w:val="0"/>
          <w:szCs w:val="28"/>
        </w:rPr>
        <w:t>наименование</w:t>
      </w:r>
      <w:r w:rsidR="006B4A69">
        <w:rPr>
          <w:b w:val="0"/>
          <w:bCs w:val="0"/>
          <w:szCs w:val="28"/>
        </w:rPr>
        <w:t xml:space="preserve"> </w:t>
      </w:r>
      <w:r w:rsidRPr="000970A4">
        <w:rPr>
          <w:b w:val="0"/>
          <w:bCs w:val="0"/>
          <w:szCs w:val="28"/>
        </w:rPr>
        <w:t>юридического</w:t>
      </w:r>
      <w:r w:rsidR="006B4A69">
        <w:rPr>
          <w:b w:val="0"/>
          <w:bCs w:val="0"/>
          <w:szCs w:val="28"/>
        </w:rPr>
        <w:t xml:space="preserve"> </w:t>
      </w:r>
      <w:proofErr w:type="gramStart"/>
      <w:r w:rsidRPr="000970A4">
        <w:rPr>
          <w:b w:val="0"/>
          <w:bCs w:val="0"/>
          <w:szCs w:val="28"/>
        </w:rPr>
        <w:t>лица:_</w:t>
      </w:r>
      <w:proofErr w:type="gramEnd"/>
      <w:r w:rsidRPr="000970A4">
        <w:rPr>
          <w:b w:val="0"/>
          <w:bCs w:val="0"/>
          <w:szCs w:val="28"/>
        </w:rPr>
        <w:t>_______________________________________________________________</w:t>
      </w:r>
    </w:p>
    <w:p w:rsidR="00E06445" w:rsidRPr="005B1926" w:rsidRDefault="00E06445" w:rsidP="005B1926">
      <w:pPr>
        <w:pStyle w:val="aa"/>
        <w:jc w:val="left"/>
        <w:rPr>
          <w:b w:val="0"/>
          <w:bCs w:val="0"/>
          <w:szCs w:val="28"/>
        </w:rPr>
      </w:pPr>
      <w:r w:rsidRPr="005B1926">
        <w:rPr>
          <w:b w:val="0"/>
          <w:szCs w:val="28"/>
        </w:rPr>
        <w:t>Полный</w:t>
      </w:r>
      <w:r w:rsidR="006B4A69" w:rsidRPr="005B1926">
        <w:rPr>
          <w:b w:val="0"/>
          <w:szCs w:val="28"/>
        </w:rPr>
        <w:t xml:space="preserve"> </w:t>
      </w:r>
      <w:r w:rsidRPr="005B1926">
        <w:rPr>
          <w:b w:val="0"/>
          <w:szCs w:val="28"/>
        </w:rPr>
        <w:t>юридический</w:t>
      </w:r>
      <w:r w:rsidR="006B4A69" w:rsidRPr="005B1926">
        <w:rPr>
          <w:b w:val="0"/>
          <w:szCs w:val="28"/>
        </w:rPr>
        <w:t xml:space="preserve"> </w:t>
      </w:r>
      <w:proofErr w:type="gramStart"/>
      <w:r w:rsidRPr="005B1926">
        <w:rPr>
          <w:b w:val="0"/>
          <w:szCs w:val="28"/>
        </w:rPr>
        <w:t>адрес:</w:t>
      </w:r>
      <w:r w:rsidRPr="000970A4">
        <w:rPr>
          <w:szCs w:val="28"/>
        </w:rPr>
        <w:t>_</w:t>
      </w:r>
      <w:proofErr w:type="gramEnd"/>
      <w:r w:rsidRPr="000970A4">
        <w:rPr>
          <w:szCs w:val="28"/>
        </w:rPr>
        <w:t>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ОКПО________________,ОКОГУ____________________,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ОКАТО____________________,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ОКВЭД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ОКФС_____________________________________________________________________________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ОКОПФ__________________________________________________________________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ИНН/КПП_____________________________________________________________________________________________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Среднесписочная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персонала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20__год________________________________________________________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Уставной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капитал___________________________________________________________________________________руб.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чистых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активов___________________________________________________________________________руб.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учета.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701"/>
        <w:gridCol w:w="709"/>
        <w:gridCol w:w="850"/>
        <w:gridCol w:w="993"/>
        <w:gridCol w:w="1700"/>
        <w:gridCol w:w="1134"/>
        <w:gridCol w:w="1276"/>
        <w:gridCol w:w="1417"/>
        <w:gridCol w:w="1134"/>
        <w:gridCol w:w="2836"/>
      </w:tblGrid>
      <w:tr w:rsidR="00E06445" w:rsidRPr="000970A4" w:rsidTr="00E06445">
        <w:tc>
          <w:tcPr>
            <w:tcW w:w="67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№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701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Наименование</w:t>
            </w:r>
          </w:p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объекта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учета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lastRenderedPageBreak/>
              <w:t>(в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том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числе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акции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и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др.)</w:t>
            </w:r>
          </w:p>
        </w:tc>
        <w:tc>
          <w:tcPr>
            <w:tcW w:w="709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Кол.</w:t>
            </w:r>
          </w:p>
        </w:tc>
        <w:tc>
          <w:tcPr>
            <w:tcW w:w="850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Ин-вен.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0A4">
              <w:rPr>
                <w:rFonts w:ascii="Times New Roman" w:hAnsi="Times New Roman" w:cs="Times New Roman"/>
              </w:rPr>
              <w:t>но-</w:t>
            </w:r>
            <w:r w:rsidRPr="000970A4">
              <w:rPr>
                <w:rFonts w:ascii="Times New Roman" w:hAnsi="Times New Roman" w:cs="Times New Roman"/>
              </w:rPr>
              <w:lastRenderedPageBreak/>
              <w:t>мер</w:t>
            </w:r>
            <w:proofErr w:type="gramEnd"/>
          </w:p>
        </w:tc>
        <w:tc>
          <w:tcPr>
            <w:tcW w:w="993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Год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ввода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в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lastRenderedPageBreak/>
              <w:t>экспл</w:t>
            </w:r>
            <w:proofErr w:type="spellEnd"/>
            <w:r w:rsidRPr="00097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Краткая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t>характерис</w:t>
            </w:r>
            <w:proofErr w:type="spellEnd"/>
            <w:r w:rsidRPr="000970A4">
              <w:rPr>
                <w:rFonts w:ascii="Times New Roman" w:hAnsi="Times New Roman" w:cs="Times New Roman"/>
              </w:rPr>
              <w:t>-тика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объекта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Адрес</w:t>
            </w:r>
          </w:p>
        </w:tc>
        <w:tc>
          <w:tcPr>
            <w:tcW w:w="1276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Площадь</w:t>
            </w:r>
          </w:p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(</w:t>
            </w:r>
            <w:proofErr w:type="spellStart"/>
            <w:r w:rsidRPr="000970A4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0970A4">
              <w:rPr>
                <w:rFonts w:ascii="Times New Roman" w:hAnsi="Times New Roman" w:cs="Times New Roman"/>
              </w:rPr>
              <w:t>.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970A4">
              <w:rPr>
                <w:rFonts w:ascii="Times New Roman" w:hAnsi="Times New Roman" w:cs="Times New Roman"/>
              </w:rPr>
              <w:lastRenderedPageBreak/>
              <w:t>имущест</w:t>
            </w:r>
            <w:proofErr w:type="spellEnd"/>
            <w:r w:rsidRPr="000970A4">
              <w:rPr>
                <w:rFonts w:ascii="Times New Roman" w:hAnsi="Times New Roman" w:cs="Times New Roman"/>
              </w:rPr>
              <w:t>-во</w:t>
            </w:r>
            <w:proofErr w:type="gramEnd"/>
            <w:r w:rsidRPr="000970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06445" w:rsidRPr="000970A4" w:rsidRDefault="00E06445" w:rsidP="004F01F7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Балансовая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134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Сумма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970A4">
              <w:rPr>
                <w:rFonts w:ascii="Times New Roman" w:hAnsi="Times New Roman" w:cs="Times New Roman"/>
              </w:rPr>
              <w:t>аморти-</w:t>
            </w:r>
            <w:r w:rsidRPr="000970A4">
              <w:rPr>
                <w:rFonts w:ascii="Times New Roman" w:hAnsi="Times New Roman" w:cs="Times New Roman"/>
              </w:rPr>
              <w:lastRenderedPageBreak/>
              <w:t>зации</w:t>
            </w:r>
            <w:proofErr w:type="spellEnd"/>
            <w:proofErr w:type="gramEnd"/>
          </w:p>
        </w:tc>
        <w:tc>
          <w:tcPr>
            <w:tcW w:w="2836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Документы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основания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постановки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на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учет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(на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баланс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учреждения)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на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lastRenderedPageBreak/>
              <w:t>имущество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стоимостью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со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100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000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руб.</w:t>
            </w:r>
          </w:p>
        </w:tc>
      </w:tr>
      <w:tr w:rsidR="00E06445" w:rsidRPr="000970A4" w:rsidTr="00E06445">
        <w:trPr>
          <w:trHeight w:val="303"/>
        </w:trPr>
        <w:tc>
          <w:tcPr>
            <w:tcW w:w="67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445" w:rsidRPr="000970A4" w:rsidTr="00E06445">
        <w:tc>
          <w:tcPr>
            <w:tcW w:w="67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0A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6B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Обременение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учета.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Площадь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Годовая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плата_________________________________________________________________________________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Сумма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\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окончания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(кроме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обременения)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учета.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Часть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Дивиденды,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Директор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(руководитель)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6B4A69" w:rsidP="00E06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подписи)</w:t>
      </w:r>
    </w:p>
    <w:tbl>
      <w:tblPr>
        <w:tblW w:w="0" w:type="auto"/>
        <w:tblInd w:w="8188" w:type="dxa"/>
        <w:tblLook w:val="04A0" w:firstRow="1" w:lastRow="0" w:firstColumn="1" w:lastColumn="0" w:noHBand="0" w:noVBand="1"/>
      </w:tblPr>
      <w:tblGrid>
        <w:gridCol w:w="6598"/>
      </w:tblGrid>
      <w:tr w:rsidR="00E06445" w:rsidRPr="000970A4" w:rsidTr="00E06445">
        <w:trPr>
          <w:trHeight w:val="1863"/>
        </w:trPr>
        <w:tc>
          <w:tcPr>
            <w:tcW w:w="6598" w:type="dxa"/>
            <w:shd w:val="clear" w:color="auto" w:fill="auto"/>
          </w:tcPr>
          <w:p w:rsidR="004F01F7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№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3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Положению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порядке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владения,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пользования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распоряжения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собственностью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17EB" w:rsidRPr="004F01F7">
              <w:rPr>
                <w:rFonts w:ascii="Times New Roman" w:hAnsi="Times New Roman" w:cs="Times New Roman"/>
                <w:sz w:val="28"/>
              </w:rPr>
              <w:t>Новосельского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Pr="004F01F7" w:rsidRDefault="000D4F0A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района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Pr="004F01F7" w:rsidRDefault="004F01F7" w:rsidP="004F01F7">
            <w:pPr>
              <w:pStyle w:val="af4"/>
            </w:pPr>
            <w:r w:rsidRPr="004F01F7">
              <w:rPr>
                <w:rFonts w:ascii="Times New Roman" w:hAnsi="Times New Roman" w:cs="Times New Roman"/>
                <w:sz w:val="28"/>
              </w:rPr>
              <w:t>от _________________________№ _______</w:t>
            </w:r>
          </w:p>
        </w:tc>
      </w:tr>
    </w:tbl>
    <w:p w:rsidR="00E06445" w:rsidRDefault="00E06445" w:rsidP="004F01F7">
      <w:pPr>
        <w:pStyle w:val="af4"/>
        <w:rPr>
          <w:snapToGrid w:val="0"/>
          <w:sz w:val="28"/>
          <w:szCs w:val="28"/>
        </w:rPr>
      </w:pPr>
    </w:p>
    <w:p w:rsidR="004F01F7" w:rsidRPr="004F01F7" w:rsidRDefault="004F01F7" w:rsidP="004F01F7">
      <w:pPr>
        <w:pStyle w:val="af4"/>
        <w:rPr>
          <w:snapToGrid w:val="0"/>
          <w:sz w:val="28"/>
          <w:szCs w:val="28"/>
        </w:rPr>
      </w:pP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В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ыписка</w:t>
      </w: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из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Реестра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7EB" w:rsidRPr="004F01F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213"/>
        <w:gridCol w:w="2858"/>
        <w:gridCol w:w="3068"/>
        <w:gridCol w:w="3810"/>
      </w:tblGrid>
      <w:tr w:rsidR="00E06445" w:rsidRPr="004F01F7" w:rsidTr="00E06445">
        <w:tc>
          <w:tcPr>
            <w:tcW w:w="2587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(балансодержателя)</w:t>
            </w:r>
          </w:p>
        </w:tc>
        <w:tc>
          <w:tcPr>
            <w:tcW w:w="2233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2976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объекте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311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393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EB" w:rsidRPr="004F01F7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445" w:rsidRPr="004F01F7" w:rsidTr="00E06445">
        <w:tc>
          <w:tcPr>
            <w:tcW w:w="2587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445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F01F7" w:rsidRPr="004F01F7" w:rsidRDefault="004F01F7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  <w:r w:rsidRPr="004F01F7">
        <w:rPr>
          <w:rFonts w:ascii="Times New Roman" w:hAnsi="Times New Roman" w:cs="Times New Roman"/>
          <w:sz w:val="28"/>
          <w:szCs w:val="28"/>
        </w:rPr>
        <w:t>Начальник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(руководитель)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учреждения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_______________________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_______________________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EC56E2" w:rsidRDefault="00EC56E2" w:rsidP="004F01F7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445" w:rsidRPr="00EC56E2">
        <w:rPr>
          <w:rFonts w:ascii="Times New Roman" w:hAnsi="Times New Roman" w:cs="Times New Roman"/>
          <w:sz w:val="24"/>
          <w:szCs w:val="24"/>
        </w:rPr>
        <w:t>(подпись)</w:t>
      </w:r>
      <w:r w:rsidR="006B4A69" w:rsidRPr="00EC56E2">
        <w:rPr>
          <w:rFonts w:ascii="Times New Roman" w:hAnsi="Times New Roman" w:cs="Times New Roman"/>
          <w:sz w:val="24"/>
          <w:szCs w:val="24"/>
        </w:rPr>
        <w:t xml:space="preserve"> </w:t>
      </w:r>
      <w:r w:rsidR="00E06445" w:rsidRPr="00EC56E2">
        <w:rPr>
          <w:rFonts w:ascii="Times New Roman" w:hAnsi="Times New Roman" w:cs="Times New Roman"/>
          <w:sz w:val="24"/>
          <w:szCs w:val="24"/>
        </w:rPr>
        <w:t>(расшифровка</w:t>
      </w:r>
      <w:r w:rsidR="006B4A69" w:rsidRPr="00EC56E2">
        <w:rPr>
          <w:rFonts w:ascii="Times New Roman" w:hAnsi="Times New Roman" w:cs="Times New Roman"/>
          <w:sz w:val="24"/>
          <w:szCs w:val="24"/>
        </w:rPr>
        <w:t xml:space="preserve"> </w:t>
      </w:r>
      <w:r w:rsidR="00E06445" w:rsidRPr="00EC56E2">
        <w:rPr>
          <w:rFonts w:ascii="Times New Roman" w:hAnsi="Times New Roman" w:cs="Times New Roman"/>
          <w:sz w:val="24"/>
          <w:szCs w:val="24"/>
        </w:rPr>
        <w:t>подписи)</w:t>
      </w:r>
    </w:p>
    <w:p w:rsidR="004F01F7" w:rsidRDefault="004F0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8188" w:type="dxa"/>
        <w:tblLook w:val="04A0" w:firstRow="1" w:lastRow="0" w:firstColumn="1" w:lastColumn="0" w:noHBand="0" w:noVBand="1"/>
      </w:tblPr>
      <w:tblGrid>
        <w:gridCol w:w="6598"/>
      </w:tblGrid>
      <w:tr w:rsidR="00E06445" w:rsidRPr="000970A4" w:rsidTr="00E06445">
        <w:trPr>
          <w:trHeight w:val="1863"/>
        </w:trPr>
        <w:tc>
          <w:tcPr>
            <w:tcW w:w="6598" w:type="dxa"/>
            <w:shd w:val="clear" w:color="auto" w:fill="auto"/>
          </w:tcPr>
          <w:p w:rsidR="004F01F7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№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4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Положению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порядке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владения,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пользования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распоряжения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собственностью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17EB" w:rsidRPr="004F01F7">
              <w:rPr>
                <w:rFonts w:ascii="Times New Roman" w:hAnsi="Times New Roman" w:cs="Times New Roman"/>
                <w:sz w:val="28"/>
              </w:rPr>
              <w:t>Новосельского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Default="000D4F0A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района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Pr="004F01F7" w:rsidRDefault="004F01F7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от _________________________№ _______</w:t>
            </w:r>
          </w:p>
        </w:tc>
      </w:tr>
    </w:tbl>
    <w:p w:rsidR="00E06445" w:rsidRDefault="00E06445" w:rsidP="004F01F7">
      <w:pPr>
        <w:pStyle w:val="af4"/>
        <w:rPr>
          <w:snapToGrid w:val="0"/>
          <w:sz w:val="28"/>
        </w:rPr>
      </w:pPr>
    </w:p>
    <w:p w:rsidR="004F01F7" w:rsidRPr="004F01F7" w:rsidRDefault="004F01F7" w:rsidP="004F01F7">
      <w:pPr>
        <w:pStyle w:val="af4"/>
        <w:rPr>
          <w:snapToGrid w:val="0"/>
          <w:sz w:val="28"/>
        </w:rPr>
      </w:pP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Ф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орма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по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учету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аренды</w:t>
      </w: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аренды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tbl>
      <w:tblPr>
        <w:tblW w:w="14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0"/>
        <w:gridCol w:w="1410"/>
        <w:gridCol w:w="1559"/>
        <w:gridCol w:w="1417"/>
        <w:gridCol w:w="1658"/>
        <w:gridCol w:w="1603"/>
        <w:gridCol w:w="2638"/>
        <w:gridCol w:w="709"/>
        <w:gridCol w:w="709"/>
      </w:tblGrid>
      <w:tr w:rsidR="00E06445" w:rsidRPr="004F01F7" w:rsidTr="00E06445">
        <w:tc>
          <w:tcPr>
            <w:tcW w:w="1559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Реестровый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номер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договора,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доп./</w:t>
            </w:r>
            <w:proofErr w:type="spellStart"/>
            <w:proofErr w:type="gramStart"/>
            <w:r w:rsidRPr="004F01F7">
              <w:rPr>
                <w:rFonts w:ascii="Times New Roman" w:hAnsi="Times New Roman" w:cs="Times New Roman"/>
                <w:sz w:val="28"/>
              </w:rPr>
              <w:t>согла-шения</w:t>
            </w:r>
            <w:proofErr w:type="spellEnd"/>
            <w:proofErr w:type="gramEnd"/>
          </w:p>
          <w:p w:rsidR="00E06445" w:rsidRPr="004F01F7" w:rsidRDefault="006B4A69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Объект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аренды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Площадь,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кв.м.,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цель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4F01F7">
              <w:rPr>
                <w:rFonts w:ascii="Times New Roman" w:hAnsi="Times New Roman" w:cs="Times New Roman"/>
                <w:sz w:val="28"/>
              </w:rPr>
              <w:t>использо-вания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Адрес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арендуемого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имущества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Арендатор,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адрес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  <w:vMerge w:val="restart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Арендодатель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30BC">
              <w:rPr>
                <w:rFonts w:ascii="Times New Roman" w:hAnsi="Times New Roman" w:cs="Times New Roman"/>
                <w:sz w:val="28"/>
              </w:rPr>
              <w:t>(балансодер</w:t>
            </w:r>
            <w:r w:rsidRPr="004F01F7">
              <w:rPr>
                <w:rFonts w:ascii="Times New Roman" w:hAnsi="Times New Roman" w:cs="Times New Roman"/>
                <w:sz w:val="28"/>
              </w:rPr>
              <w:t>жатель),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1603" w:type="dxa"/>
            <w:vMerge w:val="restart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Годовая/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ежемесячная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сумма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арендной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платы,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тыс.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638" w:type="dxa"/>
            <w:vMerge w:val="restart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Основание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заключения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договора/сведения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государственной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регистрации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Срок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действия</w:t>
            </w:r>
          </w:p>
        </w:tc>
      </w:tr>
      <w:tr w:rsidR="00E06445" w:rsidRPr="004F01F7" w:rsidTr="00E06445">
        <w:trPr>
          <w:trHeight w:val="1168"/>
        </w:trPr>
        <w:tc>
          <w:tcPr>
            <w:tcW w:w="1559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8" w:type="dxa"/>
            <w:vMerge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по</w:t>
            </w:r>
          </w:p>
        </w:tc>
      </w:tr>
      <w:tr w:rsidR="00E06445" w:rsidRPr="004F01F7" w:rsidTr="00E06445">
        <w:trPr>
          <w:trHeight w:val="561"/>
        </w:trPr>
        <w:tc>
          <w:tcPr>
            <w:tcW w:w="155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8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06445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F01F7" w:rsidRDefault="004F01F7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F01F7" w:rsidRPr="004F01F7" w:rsidRDefault="004F01F7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06445" w:rsidRPr="004F01F7" w:rsidRDefault="00E06445" w:rsidP="004F01F7">
      <w:pPr>
        <w:pStyle w:val="af4"/>
        <w:rPr>
          <w:sz w:val="28"/>
          <w:szCs w:val="28"/>
        </w:rPr>
      </w:pPr>
    </w:p>
    <w:p w:rsidR="00E06445" w:rsidRPr="000970A4" w:rsidRDefault="00E06445" w:rsidP="00E06445">
      <w:pPr>
        <w:rPr>
          <w:sz w:val="28"/>
          <w:szCs w:val="28"/>
        </w:rPr>
      </w:pPr>
    </w:p>
    <w:tbl>
      <w:tblPr>
        <w:tblW w:w="0" w:type="auto"/>
        <w:tblInd w:w="8188" w:type="dxa"/>
        <w:tblLook w:val="04A0" w:firstRow="1" w:lastRow="0" w:firstColumn="1" w:lastColumn="0" w:noHBand="0" w:noVBand="1"/>
      </w:tblPr>
      <w:tblGrid>
        <w:gridCol w:w="6598"/>
      </w:tblGrid>
      <w:tr w:rsidR="00E06445" w:rsidRPr="000970A4" w:rsidTr="00E06445">
        <w:trPr>
          <w:trHeight w:val="1863"/>
        </w:trPr>
        <w:tc>
          <w:tcPr>
            <w:tcW w:w="6598" w:type="dxa"/>
            <w:shd w:val="clear" w:color="auto" w:fill="auto"/>
          </w:tcPr>
          <w:p w:rsidR="00EC56E2" w:rsidRPr="00EC56E2" w:rsidRDefault="00E06445" w:rsidP="00EC56E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EC5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6E2" w:rsidRDefault="00E06445" w:rsidP="00EC56E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владения,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собственностью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EB" w:rsidRPr="00EC56E2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EC56E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EC56E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445" w:rsidRDefault="000D4F0A" w:rsidP="00EC56E2">
            <w:pPr>
              <w:pStyle w:val="af4"/>
              <w:rPr>
                <w:sz w:val="28"/>
                <w:szCs w:val="28"/>
              </w:rPr>
            </w:pP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C56E2" w:rsidRPr="000970A4" w:rsidRDefault="00EC56E2" w:rsidP="00EC56E2">
            <w:pPr>
              <w:pStyle w:val="af4"/>
            </w:pPr>
            <w:r w:rsidRPr="004F01F7">
              <w:rPr>
                <w:rFonts w:ascii="Times New Roman" w:hAnsi="Times New Roman" w:cs="Times New Roman"/>
                <w:sz w:val="28"/>
              </w:rPr>
              <w:t>от _________________________№ _______</w:t>
            </w:r>
          </w:p>
        </w:tc>
      </w:tr>
    </w:tbl>
    <w:p w:rsidR="00E06445" w:rsidRDefault="00E06445" w:rsidP="00E06445">
      <w:pPr>
        <w:pStyle w:val="ac"/>
        <w:suppressAutoHyphens/>
        <w:ind w:firstLine="0"/>
        <w:rPr>
          <w:snapToGrid w:val="0"/>
          <w:szCs w:val="44"/>
        </w:rPr>
      </w:pPr>
    </w:p>
    <w:p w:rsidR="00EC56E2" w:rsidRPr="004F01F7" w:rsidRDefault="00EC56E2" w:rsidP="00E06445">
      <w:pPr>
        <w:pStyle w:val="ac"/>
        <w:suppressAutoHyphens/>
        <w:ind w:firstLine="0"/>
        <w:rPr>
          <w:snapToGrid w:val="0"/>
          <w:szCs w:val="44"/>
        </w:rPr>
      </w:pPr>
    </w:p>
    <w:p w:rsidR="00EC56E2" w:rsidRPr="00EC56E2" w:rsidRDefault="00E06445" w:rsidP="00EC56E2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6E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B1926" w:rsidRPr="00EC56E2">
        <w:rPr>
          <w:rFonts w:ascii="Times New Roman" w:hAnsi="Times New Roman" w:cs="Times New Roman"/>
          <w:b/>
          <w:bCs/>
          <w:sz w:val="28"/>
          <w:szCs w:val="28"/>
        </w:rPr>
        <w:t>орма по учет</w:t>
      </w:r>
      <w:r w:rsidR="00EC56E2" w:rsidRPr="00EC56E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926" w:rsidRPr="00EC56E2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EC56E2" w:rsidRPr="00EC56E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5B1926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безвозмездного пользования</w:t>
      </w:r>
    </w:p>
    <w:p w:rsidR="00E06445" w:rsidRPr="00EC56E2" w:rsidRDefault="00E06445" w:rsidP="00EC56E2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6E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b/>
          <w:bCs/>
          <w:sz w:val="28"/>
          <w:szCs w:val="28"/>
        </w:rPr>
        <w:t>договоров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b/>
          <w:bCs/>
          <w:sz w:val="28"/>
          <w:szCs w:val="28"/>
        </w:rPr>
        <w:t>безвозмездного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</w:p>
    <w:p w:rsidR="00E06445" w:rsidRPr="00EC56E2" w:rsidRDefault="00E06445" w:rsidP="00E064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410"/>
        <w:gridCol w:w="2275"/>
        <w:gridCol w:w="2127"/>
        <w:gridCol w:w="2409"/>
        <w:gridCol w:w="1744"/>
        <w:gridCol w:w="709"/>
        <w:gridCol w:w="709"/>
      </w:tblGrid>
      <w:tr w:rsidR="00E06445" w:rsidRPr="00EC56E2" w:rsidTr="00E06445">
        <w:tc>
          <w:tcPr>
            <w:tcW w:w="1559" w:type="dxa"/>
            <w:vMerge w:val="restart"/>
            <w:shd w:val="clear" w:color="auto" w:fill="auto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Реестровый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номер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договора,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доп./</w:t>
            </w:r>
            <w:proofErr w:type="spellStart"/>
            <w:proofErr w:type="gramStart"/>
            <w:r w:rsidRPr="00EC56E2">
              <w:rPr>
                <w:rFonts w:ascii="Times New Roman" w:hAnsi="Times New Roman" w:cs="Times New Roman"/>
              </w:rPr>
              <w:t>согла-шения</w:t>
            </w:r>
            <w:proofErr w:type="spellEnd"/>
            <w:proofErr w:type="gramEnd"/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Объект</w:t>
            </w:r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Площадь,</w:t>
            </w:r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6E2">
              <w:rPr>
                <w:rFonts w:ascii="Times New Roman" w:hAnsi="Times New Roman" w:cs="Times New Roman"/>
              </w:rPr>
              <w:t>кв.м</w:t>
            </w:r>
            <w:proofErr w:type="spellEnd"/>
            <w:r w:rsidRPr="00EC56E2">
              <w:rPr>
                <w:rFonts w:ascii="Times New Roman" w:hAnsi="Times New Roman" w:cs="Times New Roman"/>
              </w:rPr>
              <w:t>.,</w:t>
            </w:r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цель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Адрес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(местонахождение)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Ссудополучатель,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адрес</w:t>
            </w:r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Ссудодатель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(балансодержатель),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44" w:type="dxa"/>
            <w:vMerge w:val="restart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Основание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заключения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18" w:type="dxa"/>
            <w:gridSpan w:val="2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Срок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E06445" w:rsidRPr="000970A4" w:rsidTr="00E06445">
        <w:trPr>
          <w:trHeight w:val="1056"/>
        </w:trPr>
        <w:tc>
          <w:tcPr>
            <w:tcW w:w="1559" w:type="dxa"/>
            <w:vMerge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по</w:t>
            </w:r>
          </w:p>
        </w:tc>
      </w:tr>
      <w:tr w:rsidR="00E06445" w:rsidRPr="000970A4" w:rsidTr="00E06445">
        <w:trPr>
          <w:trHeight w:val="561"/>
        </w:trPr>
        <w:tc>
          <w:tcPr>
            <w:tcW w:w="1559" w:type="dxa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</w:tr>
    </w:tbl>
    <w:p w:rsidR="00E06445" w:rsidRPr="000970A4" w:rsidRDefault="00E06445" w:rsidP="00E06445">
      <w:pPr>
        <w:tabs>
          <w:tab w:val="left" w:pos="567"/>
          <w:tab w:val="left" w:pos="709"/>
          <w:tab w:val="left" w:pos="993"/>
        </w:tabs>
        <w:ind w:right="-58" w:firstLine="851"/>
        <w:jc w:val="both"/>
        <w:rPr>
          <w:sz w:val="28"/>
          <w:szCs w:val="28"/>
        </w:rPr>
      </w:pPr>
    </w:p>
    <w:sectPr w:rsidR="00E06445" w:rsidRPr="000970A4" w:rsidSect="00A84ABB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0A" w:rsidRDefault="0068790A">
      <w:pPr>
        <w:spacing w:after="0" w:line="240" w:lineRule="auto"/>
      </w:pPr>
      <w:r>
        <w:separator/>
      </w:r>
    </w:p>
  </w:endnote>
  <w:endnote w:type="continuationSeparator" w:id="0">
    <w:p w:rsidR="0068790A" w:rsidRDefault="0068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0A" w:rsidRDefault="0068790A">
      <w:pPr>
        <w:spacing w:after="0" w:line="240" w:lineRule="auto"/>
      </w:pPr>
      <w:r>
        <w:separator/>
      </w:r>
    </w:p>
  </w:footnote>
  <w:footnote w:type="continuationSeparator" w:id="0">
    <w:p w:rsidR="0068790A" w:rsidRDefault="0068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205212"/>
      <w:docPartObj>
        <w:docPartGallery w:val="Page Numbers (Top of Page)"/>
        <w:docPartUnique/>
      </w:docPartObj>
    </w:sdtPr>
    <w:sdtContent>
      <w:p w:rsidR="002C51F8" w:rsidRDefault="002C51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C51F8" w:rsidRDefault="002C51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4D60788"/>
    <w:multiLevelType w:val="hybridMultilevel"/>
    <w:tmpl w:val="7E4811D6"/>
    <w:lvl w:ilvl="0" w:tplc="3D66C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15"/>
    <w:rsid w:val="00055A7B"/>
    <w:rsid w:val="0008296A"/>
    <w:rsid w:val="000970A4"/>
    <w:rsid w:val="000A17EB"/>
    <w:rsid w:val="000C6727"/>
    <w:rsid w:val="000D4F0A"/>
    <w:rsid w:val="00104C00"/>
    <w:rsid w:val="00144CBF"/>
    <w:rsid w:val="001741A8"/>
    <w:rsid w:val="001830BC"/>
    <w:rsid w:val="00193411"/>
    <w:rsid w:val="001C261B"/>
    <w:rsid w:val="001C3EF9"/>
    <w:rsid w:val="00213AAC"/>
    <w:rsid w:val="00224261"/>
    <w:rsid w:val="0023326C"/>
    <w:rsid w:val="00257671"/>
    <w:rsid w:val="00267E62"/>
    <w:rsid w:val="002B0181"/>
    <w:rsid w:val="002C3843"/>
    <w:rsid w:val="002C51F8"/>
    <w:rsid w:val="002D2CBD"/>
    <w:rsid w:val="002F6AFA"/>
    <w:rsid w:val="002F6CFE"/>
    <w:rsid w:val="00303B19"/>
    <w:rsid w:val="00312545"/>
    <w:rsid w:val="00332450"/>
    <w:rsid w:val="00353120"/>
    <w:rsid w:val="003719D8"/>
    <w:rsid w:val="003739DC"/>
    <w:rsid w:val="00391652"/>
    <w:rsid w:val="003B6E75"/>
    <w:rsid w:val="003D443B"/>
    <w:rsid w:val="003F42F2"/>
    <w:rsid w:val="004035F9"/>
    <w:rsid w:val="00430C4B"/>
    <w:rsid w:val="00445E39"/>
    <w:rsid w:val="00472CAD"/>
    <w:rsid w:val="00482E09"/>
    <w:rsid w:val="00484696"/>
    <w:rsid w:val="00486F86"/>
    <w:rsid w:val="004936FE"/>
    <w:rsid w:val="004F01F7"/>
    <w:rsid w:val="00543DCF"/>
    <w:rsid w:val="00553BEC"/>
    <w:rsid w:val="00565DDA"/>
    <w:rsid w:val="00566ABD"/>
    <w:rsid w:val="00590F26"/>
    <w:rsid w:val="005A19B4"/>
    <w:rsid w:val="005B1926"/>
    <w:rsid w:val="005B3A5D"/>
    <w:rsid w:val="005C0E92"/>
    <w:rsid w:val="005C7BCA"/>
    <w:rsid w:val="005F02F7"/>
    <w:rsid w:val="005F3AB0"/>
    <w:rsid w:val="00653EFB"/>
    <w:rsid w:val="0068790A"/>
    <w:rsid w:val="006B4A69"/>
    <w:rsid w:val="006C69DC"/>
    <w:rsid w:val="006D1F9F"/>
    <w:rsid w:val="006D2627"/>
    <w:rsid w:val="00700FEE"/>
    <w:rsid w:val="00710E4E"/>
    <w:rsid w:val="00713781"/>
    <w:rsid w:val="0071462D"/>
    <w:rsid w:val="00724C0D"/>
    <w:rsid w:val="007823B5"/>
    <w:rsid w:val="007B1464"/>
    <w:rsid w:val="007D12E4"/>
    <w:rsid w:val="00806D0B"/>
    <w:rsid w:val="00821851"/>
    <w:rsid w:val="00824E8F"/>
    <w:rsid w:val="00835077"/>
    <w:rsid w:val="0084681D"/>
    <w:rsid w:val="0087550F"/>
    <w:rsid w:val="008943AE"/>
    <w:rsid w:val="008B1250"/>
    <w:rsid w:val="008C4DEE"/>
    <w:rsid w:val="008E240F"/>
    <w:rsid w:val="008F334F"/>
    <w:rsid w:val="008F5B04"/>
    <w:rsid w:val="009100EC"/>
    <w:rsid w:val="009133C8"/>
    <w:rsid w:val="009467C4"/>
    <w:rsid w:val="00986E15"/>
    <w:rsid w:val="00987CA6"/>
    <w:rsid w:val="009A2AED"/>
    <w:rsid w:val="009B7603"/>
    <w:rsid w:val="009D759A"/>
    <w:rsid w:val="009E29BF"/>
    <w:rsid w:val="009E39DB"/>
    <w:rsid w:val="009F5CFA"/>
    <w:rsid w:val="00A221FC"/>
    <w:rsid w:val="00A57504"/>
    <w:rsid w:val="00A600C5"/>
    <w:rsid w:val="00A679E0"/>
    <w:rsid w:val="00A71B17"/>
    <w:rsid w:val="00A84ABB"/>
    <w:rsid w:val="00AA435A"/>
    <w:rsid w:val="00AA6E29"/>
    <w:rsid w:val="00AB556D"/>
    <w:rsid w:val="00B12586"/>
    <w:rsid w:val="00B31857"/>
    <w:rsid w:val="00B70831"/>
    <w:rsid w:val="00B7494A"/>
    <w:rsid w:val="00B9741C"/>
    <w:rsid w:val="00BA2D56"/>
    <w:rsid w:val="00C57EE7"/>
    <w:rsid w:val="00C93AF8"/>
    <w:rsid w:val="00CB482E"/>
    <w:rsid w:val="00CC7BA5"/>
    <w:rsid w:val="00CF7FF0"/>
    <w:rsid w:val="00D34E79"/>
    <w:rsid w:val="00D4632B"/>
    <w:rsid w:val="00D74CEB"/>
    <w:rsid w:val="00D75E07"/>
    <w:rsid w:val="00DE3DEB"/>
    <w:rsid w:val="00DF025E"/>
    <w:rsid w:val="00DF0EAA"/>
    <w:rsid w:val="00E06445"/>
    <w:rsid w:val="00E54D18"/>
    <w:rsid w:val="00E64C4D"/>
    <w:rsid w:val="00E90611"/>
    <w:rsid w:val="00EA519E"/>
    <w:rsid w:val="00EB0A31"/>
    <w:rsid w:val="00EB6E29"/>
    <w:rsid w:val="00EC0A25"/>
    <w:rsid w:val="00EC547F"/>
    <w:rsid w:val="00EC56E2"/>
    <w:rsid w:val="00ED1BB0"/>
    <w:rsid w:val="00F5076F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3DD"/>
  <w15:docId w15:val="{5BFB4119-EE4A-437C-B704-AF66FAC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B17"/>
  </w:style>
  <w:style w:type="paragraph" w:styleId="1">
    <w:name w:val="heading 1"/>
    <w:basedOn w:val="a"/>
    <w:next w:val="a"/>
    <w:link w:val="10"/>
    <w:qFormat/>
    <w:rsid w:val="00E064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25E"/>
    <w:pPr>
      <w:ind w:left="720"/>
      <w:contextualSpacing/>
    </w:pPr>
  </w:style>
  <w:style w:type="paragraph" w:styleId="a6">
    <w:name w:val="header"/>
    <w:basedOn w:val="a"/>
    <w:link w:val="a7"/>
    <w:unhideWhenUsed/>
    <w:rsid w:val="00E06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0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E06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E0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06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E06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 Indent"/>
    <w:basedOn w:val="a"/>
    <w:link w:val="ad"/>
    <w:rsid w:val="00E064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06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E06445"/>
    <w:rPr>
      <w:b/>
      <w:bCs/>
    </w:rPr>
  </w:style>
  <w:style w:type="character" w:styleId="af">
    <w:name w:val="page number"/>
    <w:basedOn w:val="a0"/>
    <w:rsid w:val="00E06445"/>
  </w:style>
  <w:style w:type="character" w:customStyle="1" w:styleId="af0">
    <w:name w:val="Гипертекстовая ссылка"/>
    <w:uiPriority w:val="99"/>
    <w:rsid w:val="00E06445"/>
    <w:rPr>
      <w:color w:val="106BBE"/>
    </w:rPr>
  </w:style>
  <w:style w:type="paragraph" w:customStyle="1" w:styleId="11">
    <w:name w:val="обычный_1 Знак Знак Знак Знак Знак Знак Знак Знак Знак"/>
    <w:basedOn w:val="a"/>
    <w:rsid w:val="00E064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81">
    <w:name w:val="Font Style81"/>
    <w:rsid w:val="00E06445"/>
    <w:rPr>
      <w:rFonts w:ascii="Times New Roman" w:hAnsi="Times New Roman" w:cs="Times New Roman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E064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06445"/>
    <w:rPr>
      <w:i/>
      <w:iCs/>
    </w:rPr>
  </w:style>
  <w:style w:type="character" w:styleId="af3">
    <w:name w:val="Emphasis"/>
    <w:basedOn w:val="a0"/>
    <w:uiPriority w:val="20"/>
    <w:qFormat/>
    <w:rsid w:val="00E06445"/>
    <w:rPr>
      <w:i/>
      <w:iCs/>
    </w:rPr>
  </w:style>
  <w:style w:type="paragraph" w:styleId="af4">
    <w:name w:val="No Spacing"/>
    <w:uiPriority w:val="1"/>
    <w:qFormat/>
    <w:rsid w:val="00E064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C4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4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base.garant.ru/12112604/6/" TargetMode="External"/><Relationship Id="rId18" Type="http://schemas.openxmlformats.org/officeDocument/2006/relationships/hyperlink" Target="garantF1://71890264.1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0164072/20/" TargetMode="External"/><Relationship Id="rId17" Type="http://schemas.openxmlformats.org/officeDocument/2006/relationships/hyperlink" Target="garantF1://71868598.4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17.1711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868598.3000" TargetMode="External"/><Relationship Id="rId10" Type="http://schemas.openxmlformats.org/officeDocument/2006/relationships/hyperlink" Target="garantF1://12048517.1713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2984" TargetMode="External"/><Relationship Id="rId14" Type="http://schemas.openxmlformats.org/officeDocument/2006/relationships/hyperlink" Target="garantF1://12025559.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45</Pages>
  <Words>14459</Words>
  <Characters>82421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Ковалевское</dc:creator>
  <cp:lastModifiedBy>Торги</cp:lastModifiedBy>
  <cp:revision>11</cp:revision>
  <cp:lastPrinted>2022-01-20T07:13:00Z</cp:lastPrinted>
  <dcterms:created xsi:type="dcterms:W3CDTF">2021-01-28T12:36:00Z</dcterms:created>
  <dcterms:modified xsi:type="dcterms:W3CDTF">2023-03-14T11:11:00Z</dcterms:modified>
</cp:coreProperties>
</file>