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687DD1" w:rsidRPr="00860833" w:rsidTr="00A80E98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C9193B" w:rsidRDefault="00C9193B" w:rsidP="00470CF0">
            <w:pPr>
              <w:jc w:val="center"/>
              <w:rPr>
                <w:b/>
                <w:sz w:val="40"/>
                <w:szCs w:val="40"/>
              </w:rPr>
            </w:pPr>
            <w:r w:rsidRPr="00C9193B">
              <w:rPr>
                <w:b/>
                <w:sz w:val="40"/>
                <w:szCs w:val="40"/>
              </w:rPr>
              <w:t>ПРОЕКТ</w:t>
            </w:r>
          </w:p>
        </w:tc>
      </w:tr>
      <w:tr w:rsidR="00687DD1" w:rsidRPr="00860833" w:rsidTr="00A80E98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A80E98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E3767D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687DD1" w:rsidRPr="00860833" w:rsidTr="00A80E98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4B1052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 w:rsidR="00E3767D"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 w:rsidR="00E3767D"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80E98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3D2439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 ___________</w:t>
            </w:r>
            <w:r w:rsidR="00E3767D">
              <w:rPr>
                <w:sz w:val="28"/>
              </w:rPr>
              <w:t>__</w:t>
            </w:r>
            <w:r w:rsidRPr="00A80E98">
              <w:rPr>
                <w:sz w:val="28"/>
              </w:rPr>
              <w:t>__</w:t>
            </w:r>
          </w:p>
        </w:tc>
        <w:tc>
          <w:tcPr>
            <w:tcW w:w="4994" w:type="dxa"/>
            <w:vAlign w:val="bottom"/>
          </w:tcPr>
          <w:p w:rsidR="003D2439" w:rsidRPr="00A80E98" w:rsidRDefault="003D2439" w:rsidP="003D2439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____________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E3767D" w:rsidP="00E376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="00BD0911" w:rsidRPr="00A80E98">
              <w:rPr>
                <w:sz w:val="28"/>
                <w:szCs w:val="24"/>
              </w:rPr>
              <w:t>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687DD1" w:rsidRDefault="00687DD1">
      <w:pPr>
        <w:rPr>
          <w:sz w:val="28"/>
          <w:szCs w:val="28"/>
        </w:rPr>
      </w:pPr>
    </w:p>
    <w:p w:rsidR="00A20E26" w:rsidRPr="00F36EB1" w:rsidRDefault="00A20E26" w:rsidP="00A20E26">
      <w:pPr>
        <w:ind w:right="-1"/>
        <w:jc w:val="center"/>
        <w:rPr>
          <w:b/>
          <w:sz w:val="28"/>
          <w:szCs w:val="28"/>
        </w:rPr>
      </w:pPr>
      <w:r w:rsidRPr="00F36EB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</w:t>
      </w:r>
      <w:r w:rsidRPr="00F36EB1">
        <w:rPr>
          <w:b/>
          <w:sz w:val="28"/>
          <w:szCs w:val="28"/>
        </w:rPr>
        <w:t xml:space="preserve">орядка </w:t>
      </w:r>
      <w:r>
        <w:rPr>
          <w:b/>
          <w:sz w:val="28"/>
          <w:szCs w:val="28"/>
        </w:rPr>
        <w:t>и условий предоставления в аренду муниципального имущества Новосельского сельского поселения Новокубанского района субъектам</w:t>
      </w:r>
      <w:r w:rsidRPr="00F36EB1">
        <w:rPr>
          <w:b/>
          <w:sz w:val="28"/>
          <w:szCs w:val="28"/>
        </w:rPr>
        <w:t xml:space="preserve"> малого и среднего предпринимательства</w:t>
      </w:r>
    </w:p>
    <w:p w:rsidR="00A20E26" w:rsidRDefault="00A20E26" w:rsidP="00A20E26">
      <w:pPr>
        <w:ind w:right="-1"/>
        <w:jc w:val="both"/>
        <w:rPr>
          <w:sz w:val="28"/>
          <w:szCs w:val="28"/>
        </w:rPr>
      </w:pPr>
    </w:p>
    <w:p w:rsidR="00A20E26" w:rsidRPr="00F36EB1" w:rsidRDefault="00A20E26" w:rsidP="00A20E26">
      <w:pPr>
        <w:ind w:right="-1"/>
        <w:jc w:val="both"/>
        <w:rPr>
          <w:sz w:val="28"/>
          <w:szCs w:val="28"/>
        </w:rPr>
      </w:pPr>
    </w:p>
    <w:p w:rsidR="00A20E26" w:rsidRPr="00F36EB1" w:rsidRDefault="00A20E26" w:rsidP="00A20E26">
      <w:pPr>
        <w:ind w:right="-1" w:firstLine="709"/>
        <w:jc w:val="both"/>
        <w:rPr>
          <w:sz w:val="28"/>
          <w:szCs w:val="28"/>
        </w:rPr>
      </w:pPr>
      <w:r w:rsidRPr="00F36EB1">
        <w:rPr>
          <w:sz w:val="28"/>
          <w:szCs w:val="28"/>
        </w:rPr>
        <w:t xml:space="preserve">В целях реализации положений Федерального закона </w:t>
      </w:r>
      <w:r>
        <w:rPr>
          <w:sz w:val="28"/>
          <w:szCs w:val="28"/>
        </w:rPr>
        <w:t xml:space="preserve">                                            </w:t>
      </w:r>
      <w:r w:rsidRPr="00F36EB1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Федерально</w:t>
      </w:r>
      <w:r>
        <w:rPr>
          <w:sz w:val="28"/>
          <w:szCs w:val="28"/>
        </w:rPr>
        <w:t xml:space="preserve">го закона               от 22 июля 2008 года </w:t>
      </w:r>
      <w:r w:rsidRPr="00F36EB1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r>
        <w:rPr>
          <w:sz w:val="28"/>
          <w:szCs w:val="28"/>
        </w:rPr>
        <w:t xml:space="preserve"> акты Российской Федерации», а </w:t>
      </w:r>
      <w:r w:rsidRPr="00F36EB1">
        <w:rPr>
          <w:sz w:val="28"/>
          <w:szCs w:val="28"/>
        </w:rPr>
        <w:t xml:space="preserve">также создания условий для развития малого и среднего предпринимательства на территории </w:t>
      </w:r>
      <w:r>
        <w:rPr>
          <w:sz w:val="28"/>
          <w:szCs w:val="28"/>
        </w:rPr>
        <w:t>Новосельского сельского п</w:t>
      </w:r>
      <w:r w:rsidR="00707AA0">
        <w:rPr>
          <w:sz w:val="28"/>
          <w:szCs w:val="28"/>
        </w:rPr>
        <w:t xml:space="preserve">оселения Новокубанского района                                </w:t>
      </w:r>
      <w:r w:rsidRPr="00F36EB1">
        <w:rPr>
          <w:sz w:val="28"/>
          <w:szCs w:val="28"/>
        </w:rPr>
        <w:t>п о с т а н о в л я ю:</w:t>
      </w:r>
    </w:p>
    <w:p w:rsidR="00A20E26" w:rsidRPr="00640283" w:rsidRDefault="00A20E26" w:rsidP="00A20E26">
      <w:pPr>
        <w:ind w:firstLine="576"/>
        <w:jc w:val="both"/>
        <w:rPr>
          <w:color w:val="000000"/>
          <w:sz w:val="28"/>
          <w:szCs w:val="28"/>
        </w:rPr>
      </w:pPr>
      <w:r w:rsidRPr="00F36EB1">
        <w:rPr>
          <w:sz w:val="28"/>
          <w:szCs w:val="28"/>
        </w:rPr>
        <w:t>1</w:t>
      </w:r>
      <w:r w:rsidRPr="00640283">
        <w:rPr>
          <w:sz w:val="28"/>
          <w:szCs w:val="28"/>
        </w:rPr>
        <w:t>. Утвердить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</w:t>
      </w:r>
      <w:r>
        <w:rPr>
          <w:sz w:val="28"/>
          <w:szCs w:val="28"/>
        </w:rPr>
        <w:t xml:space="preserve"> </w:t>
      </w:r>
      <w:r w:rsidRPr="00640283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rPr>
          <w:sz w:val="28"/>
          <w:szCs w:val="28"/>
        </w:rPr>
        <w:t>мательства согласно приложению</w:t>
      </w:r>
      <w:r w:rsidRPr="00640283">
        <w:rPr>
          <w:sz w:val="28"/>
          <w:szCs w:val="28"/>
        </w:rPr>
        <w:t>.</w:t>
      </w:r>
    </w:p>
    <w:p w:rsidR="00A20E26" w:rsidRPr="00377B5A" w:rsidRDefault="00A20E26" w:rsidP="00A20E26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6EB1">
        <w:rPr>
          <w:sz w:val="28"/>
          <w:szCs w:val="28"/>
        </w:rPr>
        <w:t xml:space="preserve">. </w:t>
      </w:r>
      <w:r w:rsidRPr="00377B5A">
        <w:rPr>
          <w:sz w:val="28"/>
          <w:szCs w:val="28"/>
        </w:rPr>
        <w:t>Контро</w:t>
      </w:r>
      <w:r>
        <w:rPr>
          <w:sz w:val="28"/>
          <w:szCs w:val="28"/>
        </w:rPr>
        <w:t>ль за выполнением настоящего постановления возложить</w:t>
      </w:r>
      <w:r w:rsidRPr="00377B5A">
        <w:rPr>
          <w:sz w:val="28"/>
          <w:szCs w:val="28"/>
        </w:rPr>
        <w:t xml:space="preserve"> на </w:t>
      </w:r>
      <w:r>
        <w:rPr>
          <w:sz w:val="28"/>
          <w:szCs w:val="28"/>
        </w:rPr>
        <w:t>ведущего специалиста администрации Новосельского сельского поселения Новокубанского района О.П.Костенко</w:t>
      </w:r>
      <w:r w:rsidRPr="00377B5A">
        <w:rPr>
          <w:sz w:val="28"/>
          <w:szCs w:val="28"/>
        </w:rPr>
        <w:t>.</w:t>
      </w:r>
    </w:p>
    <w:p w:rsidR="00A20E26" w:rsidRPr="005F69D1" w:rsidRDefault="00A20E26" w:rsidP="00A20E26">
      <w:pPr>
        <w:tabs>
          <w:tab w:val="left" w:pos="284"/>
          <w:tab w:val="left" w:pos="2925"/>
        </w:tabs>
        <w:ind w:right="-1" w:firstLine="72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3</w:t>
      </w:r>
      <w:r w:rsidRPr="00F36E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 вступает в силу со </w:t>
      </w:r>
      <w:r w:rsidRPr="007D536C">
        <w:rPr>
          <w:sz w:val="28"/>
          <w:szCs w:val="28"/>
        </w:rPr>
        <w:t>дня его</w:t>
      </w:r>
      <w:r>
        <w:rPr>
          <w:sz w:val="28"/>
          <w:szCs w:val="28"/>
        </w:rPr>
        <w:t xml:space="preserve"> обнародования</w:t>
      </w:r>
      <w:r w:rsidRPr="007D536C">
        <w:rPr>
          <w:sz w:val="28"/>
          <w:szCs w:val="28"/>
        </w:rPr>
        <w:t xml:space="preserve">. </w:t>
      </w:r>
    </w:p>
    <w:p w:rsidR="00A20E26" w:rsidRDefault="00A20E26" w:rsidP="00A20E2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EA1422">
        <w:rPr>
          <w:sz w:val="28"/>
          <w:szCs w:val="28"/>
        </w:rPr>
        <w:t>Глава Новосельского сельского поселения</w:t>
      </w:r>
    </w:p>
    <w:p w:rsidR="00A20E26" w:rsidRPr="00A04DBA" w:rsidRDefault="00A20E26" w:rsidP="00A20E2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EA1422">
        <w:rPr>
          <w:sz w:val="28"/>
          <w:szCs w:val="28"/>
        </w:rPr>
        <w:t xml:space="preserve">Новокубанского района                     </w:t>
      </w:r>
      <w:r>
        <w:rPr>
          <w:sz w:val="28"/>
          <w:szCs w:val="28"/>
        </w:rPr>
        <w:t xml:space="preserve">  </w:t>
      </w:r>
      <w:r w:rsidRPr="00EA1422">
        <w:rPr>
          <w:sz w:val="28"/>
          <w:szCs w:val="28"/>
        </w:rPr>
        <w:t xml:space="preserve">                                            А.Е.Колесников</w:t>
      </w:r>
    </w:p>
    <w:p w:rsidR="00A20E26" w:rsidRDefault="00A20E26" w:rsidP="00A20E26">
      <w:pPr>
        <w:ind w:right="-1"/>
        <w:jc w:val="both"/>
        <w:rPr>
          <w:sz w:val="28"/>
          <w:szCs w:val="28"/>
        </w:rPr>
        <w:sectPr w:rsidR="00A20E26" w:rsidSect="00255740">
          <w:headerReference w:type="first" r:id="rId7"/>
          <w:footnotePr>
            <w:numRestart w:val="eachPage"/>
          </w:footnotePr>
          <w:pgSz w:w="11906" w:h="16838"/>
          <w:pgMar w:top="284" w:right="567" w:bottom="1134" w:left="1701" w:header="0" w:footer="6" w:gutter="0"/>
          <w:cols w:space="720"/>
          <w:noEndnote/>
          <w:titlePg/>
          <w:docGrid w:linePitch="360"/>
        </w:sectPr>
      </w:pPr>
    </w:p>
    <w:p w:rsidR="00A20E26" w:rsidRDefault="00A20E26" w:rsidP="00A20E26">
      <w:pPr>
        <w:spacing w:line="300" w:lineRule="exact"/>
        <w:ind w:left="5103" w:right="-1"/>
        <w:jc w:val="both"/>
        <w:rPr>
          <w:sz w:val="28"/>
          <w:szCs w:val="28"/>
        </w:rPr>
      </w:pPr>
      <w:r w:rsidRPr="00F36EB1">
        <w:rPr>
          <w:sz w:val="28"/>
          <w:szCs w:val="28"/>
        </w:rPr>
        <w:lastRenderedPageBreak/>
        <w:t>УТВЕРЖДЕН</w:t>
      </w:r>
    </w:p>
    <w:p w:rsidR="00A20E26" w:rsidRDefault="00A20E26" w:rsidP="00A20E26">
      <w:pPr>
        <w:spacing w:line="300" w:lineRule="exact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6EB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F36EB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Новосельского сельского поселения </w:t>
      </w:r>
    </w:p>
    <w:p w:rsidR="00A20E26" w:rsidRPr="00F36EB1" w:rsidRDefault="00A20E26" w:rsidP="00A20E26">
      <w:pPr>
        <w:spacing w:line="300" w:lineRule="exact"/>
        <w:ind w:left="5103" w:right="-1"/>
        <w:jc w:val="both"/>
        <w:rPr>
          <w:sz w:val="28"/>
          <w:szCs w:val="28"/>
        </w:rPr>
      </w:pPr>
      <w:r w:rsidRPr="00F36EB1">
        <w:rPr>
          <w:sz w:val="28"/>
          <w:szCs w:val="28"/>
        </w:rPr>
        <w:t>Новокубанского район</w:t>
      </w:r>
    </w:p>
    <w:p w:rsidR="00A20E26" w:rsidRPr="00F36EB1" w:rsidRDefault="00A20E26" w:rsidP="00A20E26">
      <w:pPr>
        <w:spacing w:line="300" w:lineRule="exact"/>
        <w:ind w:left="5103" w:right="-1"/>
        <w:jc w:val="both"/>
        <w:rPr>
          <w:sz w:val="28"/>
          <w:szCs w:val="28"/>
        </w:rPr>
      </w:pPr>
      <w:r w:rsidRPr="00F36EB1">
        <w:rPr>
          <w:sz w:val="28"/>
          <w:szCs w:val="28"/>
        </w:rPr>
        <w:t>от ____________№________</w:t>
      </w:r>
    </w:p>
    <w:p w:rsidR="00A20E26" w:rsidRPr="005F69D1" w:rsidRDefault="00A20E26" w:rsidP="00A20E26">
      <w:pPr>
        <w:jc w:val="both"/>
        <w:rPr>
          <w:sz w:val="28"/>
          <w:szCs w:val="28"/>
        </w:rPr>
      </w:pPr>
    </w:p>
    <w:p w:rsidR="00A20E26" w:rsidRPr="005F69D1" w:rsidRDefault="00A20E26" w:rsidP="00A20E26">
      <w:pPr>
        <w:jc w:val="both"/>
        <w:rPr>
          <w:sz w:val="28"/>
          <w:szCs w:val="28"/>
        </w:rPr>
      </w:pPr>
    </w:p>
    <w:p w:rsidR="00A20E26" w:rsidRPr="00640283" w:rsidRDefault="00A20E26" w:rsidP="00A20E26">
      <w:pPr>
        <w:pStyle w:val="1"/>
        <w:rPr>
          <w:rFonts w:ascii="Times New Roman" w:hAnsi="Times New Roman"/>
          <w:b/>
          <w:bCs/>
          <w:spacing w:val="0"/>
          <w:szCs w:val="28"/>
        </w:rPr>
      </w:pPr>
      <w:r w:rsidRPr="00640283">
        <w:rPr>
          <w:rFonts w:ascii="Times New Roman" w:hAnsi="Times New Roman"/>
          <w:b/>
          <w:bCs/>
          <w:spacing w:val="0"/>
          <w:szCs w:val="28"/>
        </w:rPr>
        <w:t>Порядок</w:t>
      </w:r>
    </w:p>
    <w:p w:rsidR="00A20E26" w:rsidRPr="00640283" w:rsidRDefault="00A20E26" w:rsidP="00A20E26">
      <w:pPr>
        <w:pStyle w:val="1"/>
        <w:rPr>
          <w:rFonts w:ascii="Times New Roman" w:hAnsi="Times New Roman"/>
          <w:b/>
          <w:bCs/>
          <w:spacing w:val="0"/>
          <w:szCs w:val="28"/>
        </w:rPr>
      </w:pPr>
      <w:r w:rsidRPr="00640283">
        <w:rPr>
          <w:rFonts w:ascii="Times New Roman" w:hAnsi="Times New Roman"/>
          <w:b/>
          <w:bCs/>
          <w:spacing w:val="0"/>
          <w:szCs w:val="28"/>
        </w:rPr>
        <w:t>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20E26" w:rsidRPr="00640283" w:rsidRDefault="00A20E26" w:rsidP="00A20E26">
      <w:pPr>
        <w:rPr>
          <w:b/>
          <w:bCs/>
          <w:sz w:val="28"/>
          <w:szCs w:val="28"/>
        </w:rPr>
      </w:pPr>
    </w:p>
    <w:p w:rsidR="00A20E26" w:rsidRPr="00640283" w:rsidRDefault="00A20E26" w:rsidP="00A20E26">
      <w:pPr>
        <w:ind w:firstLine="41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640283">
        <w:rPr>
          <w:sz w:val="28"/>
          <w:szCs w:val="28"/>
        </w:rPr>
        <w:t>Общие положения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40283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64028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4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 июля 2007 года № </w:t>
      </w:r>
      <w:r w:rsidRPr="00640283"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hyperlink r:id="rId9" w:history="1">
        <w:r w:rsidRPr="0064028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№ </w:t>
      </w:r>
      <w:r w:rsidRPr="0064028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64028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4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июля 2006 года № </w:t>
      </w:r>
      <w:r w:rsidRPr="00640283">
        <w:rPr>
          <w:sz w:val="28"/>
          <w:szCs w:val="28"/>
        </w:rPr>
        <w:t>135-ФЗ «О защите конкуренции» и определяет процедуру и условия предоставления в аренду (в том числе льготы для субъектов малого и среднего предпринимательства,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40283">
        <w:rPr>
          <w:sz w:val="28"/>
          <w:szCs w:val="28"/>
        </w:rPr>
        <w:t>Арендаторами имущества, включенного в перечень муниципального имущества, предназначенного для предоставления в аренду субъектам малого и среднего предпринимательства, могут быть: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640283">
        <w:rPr>
          <w:sz w:val="28"/>
          <w:szCs w:val="28"/>
        </w:rPr>
        <w:t xml:space="preserve">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</w:t>
      </w:r>
      <w:hyperlink r:id="rId11" w:history="1">
        <w:r w:rsidRPr="0064028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40283">
        <w:rPr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40283">
        <w:rPr>
          <w:sz w:val="28"/>
          <w:szCs w:val="28"/>
        </w:rPr>
        <w:t xml:space="preserve">организации, образующие инфраструктуру поддержки малого и среднего предпринимательства и осуществляющие деятельность в соответствии с </w:t>
      </w:r>
      <w:hyperlink r:id="rId12" w:history="1">
        <w:r w:rsidRPr="0064028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4028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24 июля 2007 года № </w:t>
      </w:r>
      <w:r w:rsidRPr="00640283">
        <w:rPr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40283">
        <w:rPr>
          <w:sz w:val="28"/>
          <w:szCs w:val="28"/>
        </w:rPr>
        <w:t xml:space="preserve">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13" w:history="1">
        <w:r w:rsidRPr="0064028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40283">
        <w:rPr>
          <w:sz w:val="28"/>
          <w:szCs w:val="28"/>
        </w:rPr>
        <w:t xml:space="preserve"> от 26 июля 2006 года №</w:t>
      </w:r>
      <w:r>
        <w:rPr>
          <w:sz w:val="28"/>
          <w:szCs w:val="28"/>
        </w:rPr>
        <w:t xml:space="preserve"> </w:t>
      </w:r>
      <w:r w:rsidRPr="00640283">
        <w:rPr>
          <w:sz w:val="28"/>
          <w:szCs w:val="28"/>
        </w:rPr>
        <w:t>135-ФЗ                   «О защите конкуренции».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40283">
        <w:rPr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20E26" w:rsidRPr="00640283" w:rsidRDefault="00A20E26" w:rsidP="00A20E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40283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не по целевому назначению не допускается.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</w:p>
    <w:p w:rsidR="00A20E26" w:rsidRPr="00640283" w:rsidRDefault="00A20E26" w:rsidP="00A20E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0283">
        <w:rPr>
          <w:sz w:val="28"/>
          <w:szCs w:val="28"/>
        </w:rPr>
        <w:t>Порядок предоставления в аренду муниципального имущества</w:t>
      </w:r>
    </w:p>
    <w:p w:rsidR="00A20E26" w:rsidRPr="00640283" w:rsidRDefault="00A20E26" w:rsidP="00A20E26">
      <w:pPr>
        <w:ind w:firstLine="709"/>
        <w:jc w:val="center"/>
        <w:rPr>
          <w:sz w:val="28"/>
          <w:szCs w:val="28"/>
        </w:rPr>
      </w:pP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40283">
        <w:rPr>
          <w:sz w:val="28"/>
          <w:szCs w:val="28"/>
        </w:rPr>
        <w:t xml:space="preserve">Проведение торгов на право заключения договоров аренды осуществляется в соответствии с </w:t>
      </w:r>
      <w:hyperlink r:id="rId14" w:history="1">
        <w:r w:rsidRPr="00640283">
          <w:rPr>
            <w:rStyle w:val="a8"/>
            <w:color w:val="auto"/>
            <w:sz w:val="28"/>
            <w:szCs w:val="28"/>
          </w:rPr>
          <w:t>Приказом</w:t>
        </w:r>
      </w:hyperlink>
      <w:r w:rsidRPr="00640283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40283">
        <w:rPr>
          <w:sz w:val="28"/>
          <w:szCs w:val="28"/>
        </w:rPr>
        <w:t xml:space="preserve">Принятие решений об организации и проведении торгов (конкурсов, аукционов) на право заключения договоров принимается администрацией </w:t>
      </w:r>
      <w:r>
        <w:rPr>
          <w:sz w:val="28"/>
          <w:szCs w:val="28"/>
        </w:rPr>
        <w:t>Новосельского</w:t>
      </w:r>
      <w:r w:rsidRPr="00640283">
        <w:rPr>
          <w:sz w:val="28"/>
          <w:szCs w:val="28"/>
        </w:rPr>
        <w:t xml:space="preserve"> сельского поселения Новокубанского района по согласованию с Советом </w:t>
      </w:r>
      <w:r>
        <w:rPr>
          <w:sz w:val="28"/>
          <w:szCs w:val="28"/>
        </w:rPr>
        <w:t>Новосельского</w:t>
      </w:r>
      <w:r w:rsidRPr="00640283">
        <w:rPr>
          <w:sz w:val="28"/>
          <w:szCs w:val="28"/>
        </w:rPr>
        <w:t xml:space="preserve"> сельского поселения Новокубанского района.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 </w:t>
      </w:r>
      <w:r>
        <w:rPr>
          <w:sz w:val="28"/>
          <w:szCs w:val="28"/>
        </w:rPr>
        <w:t>Новосельского</w:t>
      </w:r>
      <w:r w:rsidRPr="00640283">
        <w:rPr>
          <w:sz w:val="28"/>
          <w:szCs w:val="28"/>
        </w:rPr>
        <w:t xml:space="preserve"> сельского поселения Новокубанского района.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640283">
        <w:rPr>
          <w:sz w:val="28"/>
          <w:szCs w:val="28"/>
        </w:rPr>
        <w:t xml:space="preserve">Для принятия решения об организации и проведении торгов (конкурсов, аукционов)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</w:t>
      </w:r>
      <w:r>
        <w:rPr>
          <w:sz w:val="28"/>
          <w:szCs w:val="28"/>
        </w:rPr>
        <w:t>Новосельского</w:t>
      </w:r>
      <w:r w:rsidRPr="00640283">
        <w:rPr>
          <w:sz w:val="28"/>
          <w:szCs w:val="28"/>
        </w:rPr>
        <w:t xml:space="preserve"> сельского поселения Новокубанского района следующие документы: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40283">
        <w:rPr>
          <w:sz w:val="28"/>
          <w:szCs w:val="28"/>
        </w:rPr>
        <w:t xml:space="preserve">заявление о предоставлении в аренду конкретного объекта муниципального имущества </w:t>
      </w:r>
      <w:r>
        <w:rPr>
          <w:sz w:val="28"/>
          <w:szCs w:val="28"/>
        </w:rPr>
        <w:t>Новосельского</w:t>
      </w:r>
      <w:r w:rsidRPr="00640283">
        <w:rPr>
          <w:sz w:val="28"/>
          <w:szCs w:val="28"/>
        </w:rPr>
        <w:t xml:space="preserve"> сельского поселения Новокубанского района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40283">
        <w:rPr>
          <w:sz w:val="28"/>
          <w:szCs w:val="28"/>
        </w:rPr>
        <w:t xml:space="preserve">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</w:t>
      </w:r>
      <w:hyperlink r:id="rId15" w:history="1">
        <w:r w:rsidRPr="0064028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40283">
        <w:rPr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028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Новосельского</w:t>
      </w:r>
      <w:r w:rsidRPr="00640283">
        <w:rPr>
          <w:sz w:val="28"/>
          <w:szCs w:val="28"/>
        </w:rPr>
        <w:t xml:space="preserve"> сельского поселения Новокубанского района в течение тридцати дней со дня поступления заявления принимает решение об организации и проведении торгов (конкурса, аукциона) на право заключения договора аренды объекта, включенного в перечень, либо об отказе.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 w:rsidRPr="00640283">
        <w:rPr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</w:t>
      </w:r>
      <w:hyperlink r:id="rId16" w:history="1">
        <w:r w:rsidRPr="0064028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40283">
        <w:rPr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 w:rsidRPr="00640283">
        <w:rPr>
          <w:sz w:val="28"/>
          <w:szCs w:val="28"/>
        </w:rPr>
        <w:t xml:space="preserve">О принятом решении, об организации и проведении торгов,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</w:t>
      </w:r>
      <w:r>
        <w:rPr>
          <w:sz w:val="28"/>
          <w:szCs w:val="28"/>
        </w:rPr>
        <w:t>Новосельского</w:t>
      </w:r>
      <w:r w:rsidRPr="00640283">
        <w:rPr>
          <w:sz w:val="28"/>
          <w:szCs w:val="28"/>
        </w:rPr>
        <w:t xml:space="preserve"> сельского поселения Новокубанского района в течение тридцати дней.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40283">
        <w:rPr>
          <w:sz w:val="28"/>
          <w:szCs w:val="28"/>
        </w:rPr>
        <w:t xml:space="preserve">В течение тридцати дней со дня принятия решения об организации и проведении торгов (конкурса, аукциона) администрация </w:t>
      </w:r>
      <w:r>
        <w:rPr>
          <w:sz w:val="28"/>
          <w:szCs w:val="28"/>
        </w:rPr>
        <w:t>Новосельского</w:t>
      </w:r>
      <w:r w:rsidRPr="00640283">
        <w:rPr>
          <w:sz w:val="28"/>
          <w:szCs w:val="28"/>
        </w:rPr>
        <w:t xml:space="preserve"> сельского поселения Новокубанского района разрабатывает, утверждает и размещает на официальном сайте торгов Российской Федерации для размещения информации о проведении торгов (www.torgi.gov.ru)</w:t>
      </w:r>
      <w:r>
        <w:rPr>
          <w:sz w:val="28"/>
          <w:szCs w:val="28"/>
        </w:rPr>
        <w:t xml:space="preserve"> в сети «Интернет»</w:t>
      </w:r>
      <w:r w:rsidRPr="00640283">
        <w:rPr>
          <w:sz w:val="28"/>
          <w:szCs w:val="28"/>
        </w:rPr>
        <w:t xml:space="preserve"> извещение о проведении торгов (конкурса, аукциона).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</w:p>
    <w:p w:rsidR="00A20E26" w:rsidRPr="00640283" w:rsidRDefault="00A20E26" w:rsidP="00A20E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0283">
        <w:rPr>
          <w:sz w:val="28"/>
          <w:szCs w:val="28"/>
        </w:rPr>
        <w:t>Условия предоставления в аренду муниципального имущества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40283">
        <w:rPr>
          <w:sz w:val="28"/>
          <w:szCs w:val="28"/>
        </w:rPr>
        <w:t xml:space="preserve">Начальный размер арендной платы за использование имущества, включенного в перечень, определяется на основании отчета независимого оценщика, составленного в соответствии с </w:t>
      </w:r>
      <w:hyperlink r:id="rId17" w:history="1">
        <w:r w:rsidRPr="0064028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40283">
        <w:rPr>
          <w:sz w:val="28"/>
          <w:szCs w:val="28"/>
        </w:rPr>
        <w:t xml:space="preserve"> от 29 июля </w:t>
      </w:r>
      <w:r>
        <w:rPr>
          <w:sz w:val="28"/>
          <w:szCs w:val="28"/>
        </w:rPr>
        <w:lastRenderedPageBreak/>
        <w:t xml:space="preserve">1998 № </w:t>
      </w:r>
      <w:r w:rsidRPr="00640283">
        <w:rPr>
          <w:sz w:val="28"/>
          <w:szCs w:val="28"/>
        </w:rPr>
        <w:t>135-ФЗ «Об оценочной деятельности в Российской Федерации» и равен рыночной стоимости арендной платы имущества.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40283">
        <w:rPr>
          <w:sz w:val="28"/>
          <w:szCs w:val="28"/>
        </w:rPr>
        <w:t>Субъектам малого и среднего предпринимательства, занимающимся социально значимыми и приоритетными видами деятельности и организациям, образующим инфраструктуру поддержки субъектов малого и среднего предпринимательства, использующим имущество, включенное в перечень, устанавливаются льготные ставки арендной платы: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 w:rsidRPr="00640283">
        <w:rPr>
          <w:sz w:val="28"/>
          <w:szCs w:val="28"/>
        </w:rPr>
        <w:t>1) 40% от размера арендной платы, предложенной при участии в торгах субъекта малого и среднего предпринимательства, занимающегося социально значимыми и приоритетными видами деятельности, признанным победителем торгов;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 w:rsidRPr="00640283">
        <w:rPr>
          <w:sz w:val="28"/>
          <w:szCs w:val="28"/>
        </w:rPr>
        <w:t xml:space="preserve">2) 50% от размера арендной платы, в случае предоставления имущества, включенного в перечень в порядке, установленном </w:t>
      </w:r>
      <w:hyperlink r:id="rId18" w:history="1">
        <w:r w:rsidRPr="00640283">
          <w:rPr>
            <w:rStyle w:val="a8"/>
            <w:color w:val="auto"/>
            <w:sz w:val="28"/>
            <w:szCs w:val="28"/>
          </w:rPr>
          <w:t>главой 5</w:t>
        </w:r>
      </w:hyperlink>
      <w:r w:rsidRPr="00640283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от 26 июля 2006 года № </w:t>
      </w:r>
      <w:r w:rsidRPr="00640283">
        <w:rPr>
          <w:sz w:val="28"/>
          <w:szCs w:val="28"/>
        </w:rPr>
        <w:t>135-ФЗ «О защите конкуренции».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40283">
        <w:rPr>
          <w:sz w:val="28"/>
          <w:szCs w:val="28"/>
        </w:rPr>
        <w:t>К субъектам малого и среднего предпринимательства занимающимся социально значимыми и приоритетными видами деятельности, относятся следующие категории: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40283">
        <w:rPr>
          <w:sz w:val="28"/>
          <w:szCs w:val="28"/>
        </w:rPr>
        <w:t>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40283">
        <w:rPr>
          <w:sz w:val="28"/>
          <w:szCs w:val="28"/>
        </w:rPr>
        <w:t>реализующие проекты в сфере импортозамещения;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40283">
        <w:rPr>
          <w:sz w:val="28"/>
          <w:szCs w:val="28"/>
        </w:rPr>
        <w:t>занимающиеся производством, переработкой и сбытом сельскохозяйственной продукции;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40283">
        <w:rPr>
          <w:sz w:val="28"/>
          <w:szCs w:val="28"/>
        </w:rPr>
        <w:t>начинающие новый бизнес по направлениям деятельности по которым оказывается государственная и муниципальная поддержка;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40283">
        <w:rPr>
          <w:sz w:val="28"/>
          <w:szCs w:val="28"/>
        </w:rPr>
        <w:t>организации, образующие инфраструктуру поддержки субъектов малого и среднего предпринимательства.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40283">
        <w:rPr>
          <w:sz w:val="28"/>
          <w:szCs w:val="28"/>
        </w:rPr>
        <w:t>Льготы по арендной плате не применяются, и арендная плата рассчитывается и взыскивается в полном объеме: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40283">
        <w:rPr>
          <w:sz w:val="28"/>
          <w:szCs w:val="28"/>
        </w:rPr>
        <w:t>с того дня, с которого деятельность арендатора перестала соответствовать установленным требованиям,</w:t>
      </w:r>
    </w:p>
    <w:p w:rsidR="00A20E26" w:rsidRPr="00640283" w:rsidRDefault="00A20E26" w:rsidP="00A2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40283">
        <w:rPr>
          <w:sz w:val="28"/>
          <w:szCs w:val="28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A20E26" w:rsidRDefault="00A20E26" w:rsidP="00A20E26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:rsidR="00A20E26" w:rsidRDefault="00A20E26" w:rsidP="00A20E26">
      <w:pPr>
        <w:ind w:right="-1"/>
        <w:jc w:val="both"/>
        <w:rPr>
          <w:sz w:val="28"/>
          <w:szCs w:val="28"/>
        </w:rPr>
      </w:pPr>
    </w:p>
    <w:p w:rsidR="00A20E26" w:rsidRDefault="00A20E26" w:rsidP="00A20E26">
      <w:pPr>
        <w:ind w:right="-1"/>
        <w:jc w:val="both"/>
        <w:rPr>
          <w:sz w:val="28"/>
          <w:szCs w:val="28"/>
        </w:rPr>
      </w:pPr>
    </w:p>
    <w:p w:rsidR="00A20E26" w:rsidRDefault="00A20E26" w:rsidP="00A20E2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сельского поселения</w:t>
      </w:r>
    </w:p>
    <w:p w:rsidR="00A20E26" w:rsidRPr="008211FA" w:rsidRDefault="00A20E26" w:rsidP="00A20E2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А.Е.Колесников</w:t>
      </w:r>
    </w:p>
    <w:p w:rsidR="00A20E26" w:rsidRPr="00860833" w:rsidRDefault="00A20E26">
      <w:pPr>
        <w:rPr>
          <w:sz w:val="28"/>
          <w:szCs w:val="28"/>
        </w:rPr>
      </w:pPr>
    </w:p>
    <w:sectPr w:rsidR="00A20E26" w:rsidRPr="00860833" w:rsidSect="0000108E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5E" w:rsidRDefault="00BC4D5E" w:rsidP="007A0CC2">
      <w:r>
        <w:separator/>
      </w:r>
    </w:p>
  </w:endnote>
  <w:endnote w:type="continuationSeparator" w:id="1">
    <w:p w:rsidR="00BC4D5E" w:rsidRDefault="00BC4D5E" w:rsidP="007A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5E" w:rsidRDefault="00BC4D5E" w:rsidP="007A0CC2">
      <w:r>
        <w:separator/>
      </w:r>
    </w:p>
  </w:footnote>
  <w:footnote w:type="continuationSeparator" w:id="1">
    <w:p w:rsidR="00BC4D5E" w:rsidRDefault="00BC4D5E" w:rsidP="007A0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6A" w:rsidRPr="008B1D77" w:rsidRDefault="007A0CC2" w:rsidP="008B1D77"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2pt;margin-top:32.5pt;width:47.15pt;height:13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A556A" w:rsidRPr="008B1D77" w:rsidRDefault="00BC4D5E" w:rsidP="008B1D7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D20D5"/>
    <w:rsid w:val="0000108E"/>
    <w:rsid w:val="00010AFE"/>
    <w:rsid w:val="00016ABC"/>
    <w:rsid w:val="000979B1"/>
    <w:rsid w:val="00141EE3"/>
    <w:rsid w:val="001E1CD4"/>
    <w:rsid w:val="00211892"/>
    <w:rsid w:val="00262DEA"/>
    <w:rsid w:val="002659A6"/>
    <w:rsid w:val="00267A4A"/>
    <w:rsid w:val="002726A6"/>
    <w:rsid w:val="00283D7D"/>
    <w:rsid w:val="002D75A1"/>
    <w:rsid w:val="002E6FCA"/>
    <w:rsid w:val="003835C8"/>
    <w:rsid w:val="003D2439"/>
    <w:rsid w:val="00454948"/>
    <w:rsid w:val="00470CF0"/>
    <w:rsid w:val="004877C7"/>
    <w:rsid w:val="004B1052"/>
    <w:rsid w:val="004B53DE"/>
    <w:rsid w:val="004E7122"/>
    <w:rsid w:val="00670EB8"/>
    <w:rsid w:val="00687DD1"/>
    <w:rsid w:val="006D7E37"/>
    <w:rsid w:val="006F5CDB"/>
    <w:rsid w:val="00707AA0"/>
    <w:rsid w:val="00761E8D"/>
    <w:rsid w:val="00781FBC"/>
    <w:rsid w:val="007A0CC2"/>
    <w:rsid w:val="008364D6"/>
    <w:rsid w:val="00860833"/>
    <w:rsid w:val="00872852"/>
    <w:rsid w:val="009558D1"/>
    <w:rsid w:val="009A3FA4"/>
    <w:rsid w:val="00A20E26"/>
    <w:rsid w:val="00A31C22"/>
    <w:rsid w:val="00A60298"/>
    <w:rsid w:val="00A80E98"/>
    <w:rsid w:val="00A906B6"/>
    <w:rsid w:val="00AE45EA"/>
    <w:rsid w:val="00B956D6"/>
    <w:rsid w:val="00BC4D5E"/>
    <w:rsid w:val="00BD0911"/>
    <w:rsid w:val="00C018F2"/>
    <w:rsid w:val="00C9193B"/>
    <w:rsid w:val="00DA2291"/>
    <w:rsid w:val="00DC23AC"/>
    <w:rsid w:val="00E078F1"/>
    <w:rsid w:val="00E3767D"/>
    <w:rsid w:val="00E64369"/>
    <w:rsid w:val="00EB7952"/>
    <w:rsid w:val="00ED20D5"/>
    <w:rsid w:val="00F14376"/>
    <w:rsid w:val="00F26366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CC2"/>
  </w:style>
  <w:style w:type="paragraph" w:styleId="1">
    <w:name w:val="heading 1"/>
    <w:basedOn w:val="a"/>
    <w:next w:val="a"/>
    <w:qFormat/>
    <w:rsid w:val="007A0CC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A0CC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A0CC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A0CC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A0CC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A0CC2"/>
  </w:style>
  <w:style w:type="paragraph" w:styleId="a4">
    <w:name w:val="Balloon Text"/>
    <w:basedOn w:val="a"/>
    <w:semiHidden/>
    <w:rsid w:val="007A0CC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A0CC2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7A0CC2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rsid w:val="00E3767D"/>
    <w:pPr>
      <w:spacing w:after="160" w:line="240" w:lineRule="exact"/>
    </w:pPr>
  </w:style>
  <w:style w:type="character" w:customStyle="1" w:styleId="a8">
    <w:name w:val="Гипертекстовая ссылка"/>
    <w:basedOn w:val="a0"/>
    <w:rsid w:val="00A20E26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rsid w:val="00A20E2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0" TargetMode="External"/><Relationship Id="rId13" Type="http://schemas.openxmlformats.org/officeDocument/2006/relationships/hyperlink" Target="http://municipal.garant.ru/document?id=12048517&amp;sub=0" TargetMode="External"/><Relationship Id="rId18" Type="http://schemas.openxmlformats.org/officeDocument/2006/relationships/hyperlink" Target="http://municipal.garant.ru/document?id=12048517&amp;sub=50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municipal.garant.ru/document?id=12054854&amp;sub=0" TargetMode="External"/><Relationship Id="rId17" Type="http://schemas.openxmlformats.org/officeDocument/2006/relationships/hyperlink" Target="http://municipal.garant.ru/document?id=12012509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54854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54854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54854&amp;sub=0" TargetMode="External"/><Relationship Id="rId10" Type="http://schemas.openxmlformats.org/officeDocument/2006/relationships/hyperlink" Target="http://municipal.garant.ru/document?id=12048517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1207336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4</cp:revision>
  <cp:lastPrinted>2018-12-29T09:43:00Z</cp:lastPrinted>
  <dcterms:created xsi:type="dcterms:W3CDTF">2019-04-10T12:59:00Z</dcterms:created>
  <dcterms:modified xsi:type="dcterms:W3CDTF">2019-04-11T06:16:00Z</dcterms:modified>
</cp:coreProperties>
</file>